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FCA650" w14:textId="77777777" w:rsidR="00B00072" w:rsidRDefault="00E8634B">
      <w:pPr>
        <w:pStyle w:val="Default"/>
        <w:spacing w:before="0" w:line="240" w:lineRule="auto"/>
        <w:jc w:val="center"/>
        <w:rPr>
          <w:rFonts w:ascii="Helvetica" w:eastAsia="Helvetica" w:hAnsi="Helvetica" w:cs="Helvetica"/>
          <w:sz w:val="29"/>
          <w:szCs w:val="29"/>
        </w:rPr>
      </w:pPr>
      <w:r>
        <w:rPr>
          <w:rFonts w:ascii="Times New Roman" w:hAnsi="Times New Roman"/>
          <w:b/>
          <w:bCs/>
          <w:sz w:val="32"/>
          <w:szCs w:val="32"/>
        </w:rPr>
        <w:t>Winthrop Board of Health Meeting</w:t>
      </w:r>
    </w:p>
    <w:p w14:paraId="7784F851" w14:textId="77777777" w:rsidR="00B00072" w:rsidRDefault="00E8634B">
      <w:pPr>
        <w:pStyle w:val="Default"/>
        <w:spacing w:before="0" w:line="240" w:lineRule="auto"/>
        <w:jc w:val="center"/>
        <w:rPr>
          <w:rFonts w:ascii="Helvetica" w:eastAsia="Helvetica" w:hAnsi="Helvetica" w:cs="Helvetica"/>
          <w:sz w:val="29"/>
          <w:szCs w:val="29"/>
        </w:rPr>
      </w:pPr>
      <w:r>
        <w:rPr>
          <w:rFonts w:ascii="Times New Roman" w:hAnsi="Times New Roman"/>
          <w:b/>
          <w:bCs/>
          <w:sz w:val="32"/>
          <w:szCs w:val="32"/>
        </w:rPr>
        <w:t>July 13, 2021 6:30 pm</w:t>
      </w:r>
    </w:p>
    <w:p w14:paraId="4337308A" w14:textId="77777777" w:rsidR="00B00072" w:rsidRDefault="00E8634B">
      <w:pPr>
        <w:pStyle w:val="Default"/>
        <w:spacing w:before="0" w:line="240" w:lineRule="auto"/>
        <w:jc w:val="center"/>
        <w:rPr>
          <w:rFonts w:ascii="Helvetica" w:eastAsia="Helvetica" w:hAnsi="Helvetica" w:cs="Helvetica"/>
          <w:sz w:val="29"/>
          <w:szCs w:val="29"/>
        </w:rPr>
      </w:pPr>
      <w:r>
        <w:rPr>
          <w:rFonts w:ascii="Times New Roman" w:hAnsi="Times New Roman"/>
          <w:b/>
          <w:bCs/>
          <w:sz w:val="32"/>
          <w:szCs w:val="32"/>
        </w:rPr>
        <w:t>REMOTE PARTICIPATION BY ZOOM</w:t>
      </w:r>
    </w:p>
    <w:p w14:paraId="374DFFEA" w14:textId="77777777" w:rsidR="00B00072" w:rsidRDefault="00E8634B">
      <w:pPr>
        <w:pStyle w:val="Default"/>
        <w:spacing w:before="0" w:line="240" w:lineRule="auto"/>
        <w:rPr>
          <w:rFonts w:ascii="Helvetica" w:eastAsia="Helvetica" w:hAnsi="Helvetica" w:cs="Helvetica"/>
          <w:sz w:val="29"/>
          <w:szCs w:val="29"/>
        </w:rPr>
      </w:pPr>
      <w:r>
        <w:rPr>
          <w:rFonts w:ascii="Times New Roman" w:hAnsi="Times New Roman"/>
          <w:b/>
          <w:bCs/>
          <w:sz w:val="32"/>
          <w:szCs w:val="32"/>
        </w:rPr>
        <w:t> </w:t>
      </w:r>
    </w:p>
    <w:p w14:paraId="465F8F6C" w14:textId="77777777" w:rsidR="00B00072" w:rsidRDefault="00E8634B">
      <w:pPr>
        <w:pStyle w:val="Default"/>
        <w:spacing w:before="0" w:line="240" w:lineRule="auto"/>
        <w:rPr>
          <w:rFonts w:ascii="Helvetica" w:eastAsia="Helvetica" w:hAnsi="Helvetica" w:cs="Helvetica"/>
          <w:sz w:val="29"/>
          <w:szCs w:val="29"/>
        </w:rPr>
      </w:pPr>
      <w:r>
        <w:rPr>
          <w:rFonts w:ascii="Times New Roman" w:hAnsi="Times New Roman"/>
          <w:b/>
          <w:bCs/>
          <w:sz w:val="32"/>
          <w:szCs w:val="32"/>
        </w:rPr>
        <w:t> </w:t>
      </w:r>
    </w:p>
    <w:p w14:paraId="5B0DECC9" w14:textId="77777777" w:rsidR="00B00072" w:rsidRDefault="00E8634B">
      <w:pPr>
        <w:pStyle w:val="Default"/>
        <w:spacing w:before="0" w:line="240" w:lineRule="auto"/>
        <w:rPr>
          <w:rFonts w:ascii="Times New Roman" w:eastAsia="Times New Roman" w:hAnsi="Times New Roman" w:cs="Times New Roman"/>
          <w:b/>
          <w:bCs/>
          <w:sz w:val="32"/>
          <w:szCs w:val="32"/>
        </w:rPr>
      </w:pPr>
      <w:r>
        <w:rPr>
          <w:rFonts w:ascii="Times New Roman" w:hAnsi="Times New Roman"/>
          <w:b/>
          <w:bCs/>
          <w:sz w:val="32"/>
          <w:szCs w:val="32"/>
        </w:rPr>
        <w:t xml:space="preserve">Call to Order: </w:t>
      </w:r>
      <w:r>
        <w:rPr>
          <w:rFonts w:ascii="Times New Roman" w:hAnsi="Times New Roman"/>
          <w:sz w:val="32"/>
          <w:szCs w:val="32"/>
        </w:rPr>
        <w:t>6:43 pm.</w:t>
      </w:r>
    </w:p>
    <w:p w14:paraId="4041D0F5" w14:textId="77777777" w:rsidR="00B00072" w:rsidRDefault="00B00072">
      <w:pPr>
        <w:pStyle w:val="Default"/>
        <w:spacing w:before="0" w:line="240" w:lineRule="auto"/>
        <w:rPr>
          <w:rFonts w:ascii="Times New Roman" w:eastAsia="Times New Roman" w:hAnsi="Times New Roman" w:cs="Times New Roman"/>
          <w:b/>
          <w:bCs/>
          <w:sz w:val="32"/>
          <w:szCs w:val="32"/>
        </w:rPr>
      </w:pPr>
    </w:p>
    <w:p w14:paraId="37FA1D19" w14:textId="77777777" w:rsidR="00B00072" w:rsidRDefault="00E8634B">
      <w:pPr>
        <w:pStyle w:val="Default"/>
        <w:spacing w:before="0" w:line="240" w:lineRule="auto"/>
        <w:rPr>
          <w:rFonts w:ascii="Times New Roman" w:eastAsia="Times New Roman" w:hAnsi="Times New Roman" w:cs="Times New Roman"/>
          <w:b/>
          <w:bCs/>
          <w:sz w:val="32"/>
          <w:szCs w:val="32"/>
        </w:rPr>
      </w:pPr>
      <w:r>
        <w:rPr>
          <w:rFonts w:ascii="Times New Roman" w:hAnsi="Times New Roman"/>
          <w:b/>
          <w:bCs/>
          <w:sz w:val="32"/>
          <w:szCs w:val="32"/>
        </w:rPr>
        <w:t xml:space="preserve">Introduction of New Board of Health Member: </w:t>
      </w:r>
      <w:r>
        <w:rPr>
          <w:rFonts w:ascii="Times New Roman" w:hAnsi="Times New Roman"/>
          <w:sz w:val="32"/>
          <w:szCs w:val="32"/>
        </w:rPr>
        <w:t>Jeanne Holgersen, MSN, APNP-BC, introduces herself as the newest appointed member of the Winthrop Board of Health. She works as COO and clinical director of Commonwealth Clinical Services, Inc., a local VNA in Winthrop. Her vision as a board member is to h</w:t>
      </w:r>
      <w:r>
        <w:rPr>
          <w:rFonts w:ascii="Times New Roman" w:hAnsi="Times New Roman"/>
          <w:sz w:val="32"/>
          <w:szCs w:val="32"/>
        </w:rPr>
        <w:t xml:space="preserve">elp facilitate a healthy and safe environment for Winthrop and the surrounding communities. She looks forward to working with the Board to achieve these ends. </w:t>
      </w:r>
    </w:p>
    <w:p w14:paraId="113B169C" w14:textId="77777777" w:rsidR="00B00072" w:rsidRDefault="00B00072">
      <w:pPr>
        <w:pStyle w:val="Default"/>
        <w:spacing w:before="0" w:line="240" w:lineRule="auto"/>
        <w:rPr>
          <w:rFonts w:ascii="Helvetica" w:eastAsia="Helvetica" w:hAnsi="Helvetica" w:cs="Helvetica"/>
          <w:sz w:val="29"/>
          <w:szCs w:val="29"/>
        </w:rPr>
      </w:pPr>
    </w:p>
    <w:p w14:paraId="22DF1FF0" w14:textId="77777777" w:rsidR="00B00072" w:rsidRDefault="00E8634B">
      <w:pPr>
        <w:pStyle w:val="Default"/>
        <w:spacing w:before="0" w:line="240" w:lineRule="auto"/>
        <w:rPr>
          <w:rFonts w:ascii="Times New Roman" w:eastAsia="Times New Roman" w:hAnsi="Times New Roman" w:cs="Times New Roman"/>
          <w:sz w:val="32"/>
          <w:szCs w:val="32"/>
        </w:rPr>
      </w:pPr>
      <w:r>
        <w:rPr>
          <w:rFonts w:ascii="Times New Roman" w:hAnsi="Times New Roman"/>
          <w:b/>
          <w:bCs/>
          <w:sz w:val="32"/>
          <w:szCs w:val="32"/>
        </w:rPr>
        <w:t>Roll Call:</w:t>
      </w:r>
      <w:r>
        <w:rPr>
          <w:rFonts w:ascii="Times New Roman" w:hAnsi="Times New Roman"/>
          <w:sz w:val="32"/>
          <w:szCs w:val="32"/>
        </w:rPr>
        <w:t xml:space="preserve"> Bill Schmidt, Chair; Jeanne Holgersen, Member, Marianne Dalton, Member.</w:t>
      </w:r>
    </w:p>
    <w:p w14:paraId="64D8F5AE" w14:textId="77777777" w:rsidR="00B00072" w:rsidRDefault="00B00072">
      <w:pPr>
        <w:pStyle w:val="Default"/>
        <w:spacing w:before="0" w:line="240" w:lineRule="auto"/>
        <w:rPr>
          <w:rFonts w:ascii="Times New Roman" w:eastAsia="Times New Roman" w:hAnsi="Times New Roman" w:cs="Times New Roman"/>
          <w:sz w:val="32"/>
          <w:szCs w:val="32"/>
        </w:rPr>
      </w:pPr>
    </w:p>
    <w:p w14:paraId="7255F697" w14:textId="77777777" w:rsidR="00B00072" w:rsidRDefault="00E8634B">
      <w:pPr>
        <w:pStyle w:val="Default"/>
        <w:spacing w:before="0" w:line="240" w:lineRule="auto"/>
        <w:rPr>
          <w:rFonts w:ascii="Times New Roman" w:eastAsia="Times New Roman" w:hAnsi="Times New Roman" w:cs="Times New Roman"/>
          <w:sz w:val="32"/>
          <w:szCs w:val="32"/>
        </w:rPr>
      </w:pPr>
      <w:r>
        <w:rPr>
          <w:rFonts w:ascii="Times New Roman" w:hAnsi="Times New Roman"/>
          <w:b/>
          <w:bCs/>
          <w:sz w:val="32"/>
          <w:szCs w:val="32"/>
        </w:rPr>
        <w:t xml:space="preserve">Attendees: </w:t>
      </w:r>
      <w:r>
        <w:rPr>
          <w:rFonts w:ascii="Times New Roman" w:hAnsi="Times New Roman"/>
          <w:sz w:val="32"/>
          <w:szCs w:val="32"/>
        </w:rPr>
        <w:t xml:space="preserve">Wendy Millar-Page, Kurt Millar, Meredith Hurley, Mary McDonald, Denise Quist, Betsy Shane, Suzanne Hardy, Pam Desjardins. </w:t>
      </w:r>
    </w:p>
    <w:p w14:paraId="66E1EBA6" w14:textId="77777777" w:rsidR="00B00072" w:rsidRDefault="00B00072">
      <w:pPr>
        <w:pStyle w:val="Default"/>
        <w:spacing w:before="0" w:line="240" w:lineRule="auto"/>
        <w:rPr>
          <w:rFonts w:ascii="Times New Roman" w:eastAsia="Times New Roman" w:hAnsi="Times New Roman" w:cs="Times New Roman"/>
          <w:sz w:val="32"/>
          <w:szCs w:val="32"/>
        </w:rPr>
      </w:pPr>
    </w:p>
    <w:p w14:paraId="041A359F" w14:textId="77777777" w:rsidR="00B00072" w:rsidRDefault="00E8634B">
      <w:pPr>
        <w:pStyle w:val="Default"/>
        <w:spacing w:before="0" w:line="240" w:lineRule="auto"/>
        <w:rPr>
          <w:rFonts w:ascii="Times New Roman" w:eastAsia="Times New Roman" w:hAnsi="Times New Roman" w:cs="Times New Roman"/>
          <w:sz w:val="32"/>
          <w:szCs w:val="32"/>
        </w:rPr>
      </w:pPr>
      <w:r>
        <w:rPr>
          <w:rFonts w:ascii="Times New Roman" w:hAnsi="Times New Roman"/>
          <w:b/>
          <w:bCs/>
          <w:sz w:val="32"/>
          <w:szCs w:val="32"/>
        </w:rPr>
        <w:t>Public Comment:</w:t>
      </w:r>
      <w:r>
        <w:rPr>
          <w:rFonts w:ascii="Times New Roman" w:hAnsi="Times New Roman"/>
          <w:sz w:val="32"/>
          <w:szCs w:val="32"/>
        </w:rPr>
        <w:t xml:space="preserve"> Betsy Shane, Executive Director at Winthrop Chamber of Commerce requests an update from the Board on plastic bags. B</w:t>
      </w:r>
      <w:r>
        <w:rPr>
          <w:rFonts w:ascii="Times New Roman" w:hAnsi="Times New Roman"/>
          <w:sz w:val="32"/>
          <w:szCs w:val="32"/>
        </w:rPr>
        <w:t>riefly, the plastic regulation went into effect November 1, 2020, but due to requests from several retail stores an extension was given until May 1, 2021. A local business that petitioned for an additional extension citing store renovations was granted a 2</w:t>
      </w:r>
      <w:r>
        <w:rPr>
          <w:rFonts w:ascii="Times New Roman" w:hAnsi="Times New Roman"/>
          <w:sz w:val="32"/>
          <w:szCs w:val="32"/>
        </w:rPr>
        <w:t xml:space="preserve">-week additional extension. </w:t>
      </w:r>
    </w:p>
    <w:p w14:paraId="7C87C0F7" w14:textId="77777777" w:rsidR="00B00072" w:rsidRDefault="00E8634B">
      <w:pPr>
        <w:pStyle w:val="Default"/>
        <w:spacing w:before="0" w:line="240" w:lineRule="auto"/>
        <w:rPr>
          <w:rFonts w:ascii="Times New Roman" w:eastAsia="Times New Roman" w:hAnsi="Times New Roman" w:cs="Times New Roman"/>
          <w:sz w:val="32"/>
          <w:szCs w:val="32"/>
        </w:rPr>
      </w:pPr>
      <w:r>
        <w:rPr>
          <w:rFonts w:ascii="Times New Roman" w:hAnsi="Times New Roman"/>
          <w:sz w:val="32"/>
          <w:szCs w:val="32"/>
        </w:rPr>
        <w:t>Currently Inspectional Services is conducting their bi-annual inspections of restaurants and convenience stores, and will address plastic bag compliance. Bill Schmidt, Chair states that he is drafting a letter to the Chamber of</w:t>
      </w:r>
      <w:r>
        <w:rPr>
          <w:rFonts w:ascii="Times New Roman" w:hAnsi="Times New Roman"/>
          <w:sz w:val="32"/>
          <w:szCs w:val="32"/>
        </w:rPr>
        <w:t xml:space="preserve"> Commerce to update on plastic bag regulations, and to provide information to access the full text of regulations online. A letter to the Transcript will also be sent. All these measures are to educate both business owners and the public. Betsy states the </w:t>
      </w:r>
      <w:r>
        <w:rPr>
          <w:rFonts w:ascii="Times New Roman" w:hAnsi="Times New Roman"/>
          <w:sz w:val="32"/>
          <w:szCs w:val="32"/>
        </w:rPr>
        <w:t>Chamber will assist with signage, and that they are planning to distribute 500 pre-printed re-</w:t>
      </w:r>
      <w:r>
        <w:rPr>
          <w:rFonts w:ascii="Times New Roman" w:hAnsi="Times New Roman"/>
          <w:sz w:val="32"/>
          <w:szCs w:val="32"/>
        </w:rPr>
        <w:lastRenderedPageBreak/>
        <w:t>usable non-woven polypropylene bags, eco-friendly and 100% recyclable, free of charge to businesses and individuals. Betsy is requesting specifically the definiti</w:t>
      </w:r>
      <w:r>
        <w:rPr>
          <w:rFonts w:ascii="Times New Roman" w:hAnsi="Times New Roman"/>
          <w:sz w:val="32"/>
          <w:szCs w:val="32"/>
        </w:rPr>
        <w:t xml:space="preserve">on of single-use bags. Bill states that a re-usable bag is defined by the thickness of the bag; anything less than 3 mil thick is a single-use bag. </w:t>
      </w:r>
    </w:p>
    <w:p w14:paraId="7F02CA60" w14:textId="77777777" w:rsidR="00B00072" w:rsidRDefault="00E8634B">
      <w:pPr>
        <w:pStyle w:val="Default"/>
        <w:spacing w:before="0" w:line="240" w:lineRule="auto"/>
        <w:rPr>
          <w:rFonts w:ascii="Times New Roman" w:eastAsia="Times New Roman" w:hAnsi="Times New Roman" w:cs="Times New Roman"/>
          <w:sz w:val="32"/>
          <w:szCs w:val="32"/>
        </w:rPr>
      </w:pPr>
      <w:r>
        <w:rPr>
          <w:rFonts w:ascii="Times New Roman" w:hAnsi="Times New Roman"/>
          <w:sz w:val="32"/>
          <w:szCs w:val="32"/>
        </w:rPr>
        <w:t xml:space="preserve">Wendy Millar Page, Zero Waste Committee Chair further clarifies that per DEP rules, plastic bags cannot be </w:t>
      </w:r>
      <w:r>
        <w:rPr>
          <w:rFonts w:ascii="Times New Roman" w:hAnsi="Times New Roman"/>
          <w:sz w:val="32"/>
          <w:szCs w:val="32"/>
        </w:rPr>
        <w:t>recycled, they are classed as trash. Betsy and Wendy will confer offline on strategies to educate the public on the difference between reusable and single-use bags.  Long-term, the charge per bag at establishments is hoped to discourage the use of any plas</w:t>
      </w:r>
      <w:r>
        <w:rPr>
          <w:rFonts w:ascii="Times New Roman" w:hAnsi="Times New Roman"/>
          <w:sz w:val="32"/>
          <w:szCs w:val="32"/>
        </w:rPr>
        <w:t>tic bags and to encourage use of non-plastic, non-paper bags.</w:t>
      </w:r>
    </w:p>
    <w:p w14:paraId="291AAE73" w14:textId="77777777" w:rsidR="00B00072" w:rsidRDefault="00E8634B">
      <w:pPr>
        <w:pStyle w:val="Default"/>
        <w:spacing w:before="0" w:line="240" w:lineRule="auto"/>
        <w:rPr>
          <w:rFonts w:ascii="Times New Roman" w:eastAsia="Times New Roman" w:hAnsi="Times New Roman" w:cs="Times New Roman"/>
          <w:sz w:val="32"/>
          <w:szCs w:val="32"/>
        </w:rPr>
      </w:pPr>
      <w:r>
        <w:rPr>
          <w:rFonts w:ascii="Times New Roman" w:hAnsi="Times New Roman"/>
          <w:sz w:val="32"/>
          <w:szCs w:val="32"/>
        </w:rPr>
        <w:t>Public comment closed @6:59 pm.</w:t>
      </w:r>
    </w:p>
    <w:p w14:paraId="7FA34911" w14:textId="77777777" w:rsidR="00B00072" w:rsidRDefault="00B00072">
      <w:pPr>
        <w:pStyle w:val="Default"/>
        <w:spacing w:before="0" w:line="240" w:lineRule="auto"/>
        <w:rPr>
          <w:rFonts w:ascii="Times New Roman" w:eastAsia="Times New Roman" w:hAnsi="Times New Roman" w:cs="Times New Roman"/>
          <w:sz w:val="32"/>
          <w:szCs w:val="32"/>
        </w:rPr>
      </w:pPr>
    </w:p>
    <w:p w14:paraId="36370278" w14:textId="77777777" w:rsidR="00B00072" w:rsidRDefault="00B00072">
      <w:pPr>
        <w:pStyle w:val="Default"/>
        <w:spacing w:before="0" w:line="240" w:lineRule="auto"/>
        <w:rPr>
          <w:rFonts w:ascii="Helvetica" w:eastAsia="Helvetica" w:hAnsi="Helvetica" w:cs="Helvetica"/>
          <w:sz w:val="29"/>
          <w:szCs w:val="29"/>
        </w:rPr>
      </w:pPr>
    </w:p>
    <w:p w14:paraId="776681A5" w14:textId="77777777" w:rsidR="00B00072" w:rsidRDefault="00E8634B">
      <w:pPr>
        <w:pStyle w:val="Default"/>
        <w:spacing w:before="0" w:line="240" w:lineRule="auto"/>
        <w:rPr>
          <w:rFonts w:ascii="Times New Roman" w:eastAsia="Times New Roman" w:hAnsi="Times New Roman" w:cs="Times New Roman"/>
          <w:sz w:val="32"/>
          <w:szCs w:val="32"/>
        </w:rPr>
      </w:pPr>
      <w:r>
        <w:rPr>
          <w:rFonts w:ascii="Times New Roman" w:hAnsi="Times New Roman"/>
          <w:b/>
          <w:bCs/>
          <w:sz w:val="32"/>
          <w:szCs w:val="32"/>
        </w:rPr>
        <w:t xml:space="preserve">Review of Minutes-June 8, 2021: </w:t>
      </w:r>
      <w:r>
        <w:rPr>
          <w:rFonts w:ascii="Times New Roman" w:hAnsi="Times New Roman"/>
          <w:sz w:val="32"/>
          <w:szCs w:val="32"/>
        </w:rPr>
        <w:t xml:space="preserve">unanimously approved 2-0 with one abstention. </w:t>
      </w:r>
    </w:p>
    <w:p w14:paraId="32887ECB" w14:textId="77777777" w:rsidR="00B00072" w:rsidRDefault="00B00072">
      <w:pPr>
        <w:pStyle w:val="Default"/>
        <w:spacing w:before="0" w:line="240" w:lineRule="auto"/>
        <w:rPr>
          <w:rFonts w:ascii="Times New Roman" w:eastAsia="Times New Roman" w:hAnsi="Times New Roman" w:cs="Times New Roman"/>
          <w:sz w:val="32"/>
          <w:szCs w:val="32"/>
        </w:rPr>
      </w:pPr>
    </w:p>
    <w:p w14:paraId="3975024B" w14:textId="77777777" w:rsidR="00B00072" w:rsidRDefault="00E8634B">
      <w:pPr>
        <w:pStyle w:val="Default"/>
        <w:spacing w:before="0" w:line="240" w:lineRule="auto"/>
        <w:rPr>
          <w:rFonts w:ascii="Times New Roman" w:eastAsia="Times New Roman" w:hAnsi="Times New Roman" w:cs="Times New Roman"/>
          <w:sz w:val="32"/>
          <w:szCs w:val="32"/>
        </w:rPr>
      </w:pPr>
      <w:r>
        <w:rPr>
          <w:rFonts w:ascii="Times New Roman" w:hAnsi="Times New Roman"/>
          <w:b/>
          <w:bCs/>
          <w:sz w:val="32"/>
          <w:szCs w:val="32"/>
          <w:lang w:val="de-DE"/>
        </w:rPr>
        <w:t>Cottage Park Yacht Club Regatta</w:t>
      </w:r>
      <w:r>
        <w:rPr>
          <w:rFonts w:ascii="Times New Roman" w:hAnsi="Times New Roman"/>
          <w:b/>
          <w:bCs/>
          <w:sz w:val="32"/>
          <w:szCs w:val="32"/>
        </w:rPr>
        <w:t>:</w:t>
      </w:r>
      <w:r>
        <w:rPr>
          <w:rFonts w:ascii="Times New Roman" w:hAnsi="Times New Roman"/>
          <w:b/>
          <w:bCs/>
          <w:sz w:val="32"/>
          <w:szCs w:val="32"/>
        </w:rPr>
        <w:t> </w:t>
      </w:r>
      <w:r>
        <w:rPr>
          <w:rFonts w:ascii="Times New Roman" w:hAnsi="Times New Roman"/>
          <w:sz w:val="32"/>
          <w:szCs w:val="32"/>
        </w:rPr>
        <w:t xml:space="preserve">Suzanne Hardy, member Cottage Park Yacht Club, </w:t>
      </w:r>
      <w:r>
        <w:rPr>
          <w:rFonts w:ascii="Times New Roman" w:hAnsi="Times New Roman"/>
          <w:sz w:val="32"/>
          <w:szCs w:val="32"/>
        </w:rPr>
        <w:t>presents the yacht club</w:t>
      </w:r>
      <w:r>
        <w:rPr>
          <w:rFonts w:ascii="Times New Roman" w:hAnsi="Times New Roman"/>
          <w:sz w:val="32"/>
          <w:szCs w:val="32"/>
        </w:rPr>
        <w:t>’</w:t>
      </w:r>
      <w:r>
        <w:rPr>
          <w:rFonts w:ascii="Times New Roman" w:hAnsi="Times New Roman"/>
          <w:sz w:val="32"/>
          <w:szCs w:val="32"/>
        </w:rPr>
        <w:t xml:space="preserve">s plan for health and safely when the club hosts the 2021 Snipe Western Hemisphere &amp; Orient Championship Regatta. The event was cancelled in 2020 due to covid restrictions. </w:t>
      </w:r>
    </w:p>
    <w:p w14:paraId="58E5DB33" w14:textId="77777777" w:rsidR="00B00072" w:rsidRDefault="00E8634B">
      <w:pPr>
        <w:pStyle w:val="Default"/>
        <w:spacing w:before="0" w:line="240" w:lineRule="auto"/>
        <w:rPr>
          <w:rFonts w:ascii="Times New Roman" w:eastAsia="Times New Roman" w:hAnsi="Times New Roman" w:cs="Times New Roman"/>
          <w:sz w:val="32"/>
          <w:szCs w:val="32"/>
        </w:rPr>
      </w:pPr>
      <w:r>
        <w:rPr>
          <w:rFonts w:ascii="Times New Roman" w:hAnsi="Times New Roman"/>
          <w:sz w:val="32"/>
          <w:szCs w:val="32"/>
        </w:rPr>
        <w:t>Suzanne, who is chairperson of the event, states that spec</w:t>
      </w:r>
      <w:r>
        <w:rPr>
          <w:rFonts w:ascii="Times New Roman" w:hAnsi="Times New Roman"/>
          <w:sz w:val="32"/>
          <w:szCs w:val="32"/>
        </w:rPr>
        <w:t>tators and participants from multiple countries will come to Winthrop, but the regatta is capped at 50 boats and 2 sailors per boat. She has met with Meredith to review the safety plans, and wants to give the Board and opportunity to review as well, as a c</w:t>
      </w:r>
      <w:r>
        <w:rPr>
          <w:rFonts w:ascii="Times New Roman" w:hAnsi="Times New Roman"/>
          <w:sz w:val="32"/>
          <w:szCs w:val="32"/>
        </w:rPr>
        <w:t>ourtesy.</w:t>
      </w:r>
    </w:p>
    <w:p w14:paraId="05171935" w14:textId="77777777" w:rsidR="00B00072" w:rsidRDefault="00E8634B">
      <w:pPr>
        <w:pStyle w:val="Default"/>
        <w:spacing w:before="0" w:line="240" w:lineRule="auto"/>
        <w:rPr>
          <w:rFonts w:ascii="Times New Roman" w:eastAsia="Times New Roman" w:hAnsi="Times New Roman" w:cs="Times New Roman"/>
          <w:sz w:val="32"/>
          <w:szCs w:val="32"/>
        </w:rPr>
      </w:pPr>
      <w:r>
        <w:rPr>
          <w:rFonts w:ascii="Times New Roman" w:hAnsi="Times New Roman"/>
          <w:sz w:val="32"/>
          <w:szCs w:val="32"/>
        </w:rPr>
        <w:t>Suzanne introduces Pam Desjardins, RN, from the Medical Reserve Corps as the health coordinator for the regatta. Safety plans include requiring documentation of vaccination or negative testing within 3 days, for both participants and volunteers; t</w:t>
      </w:r>
      <w:r>
        <w:rPr>
          <w:rFonts w:ascii="Times New Roman" w:hAnsi="Times New Roman"/>
          <w:sz w:val="32"/>
          <w:szCs w:val="32"/>
        </w:rPr>
        <w:t>he availability of on-site rapid testing, temperature checks, masks and sanitizers; first aid kits, AED</w:t>
      </w:r>
      <w:r>
        <w:rPr>
          <w:rFonts w:ascii="Times New Roman" w:hAnsi="Times New Roman"/>
          <w:sz w:val="32"/>
          <w:szCs w:val="32"/>
        </w:rPr>
        <w:t>’</w:t>
      </w:r>
      <w:r>
        <w:rPr>
          <w:rFonts w:ascii="Times New Roman" w:hAnsi="Times New Roman"/>
          <w:sz w:val="32"/>
          <w:szCs w:val="32"/>
        </w:rPr>
        <w:t xml:space="preserve">s, and water safety plans. Suzanne states that this regatta is a prestigious event </w:t>
      </w:r>
      <w:r>
        <w:rPr>
          <w:rFonts w:ascii="Times New Roman" w:hAnsi="Times New Roman"/>
          <w:sz w:val="32"/>
          <w:szCs w:val="32"/>
        </w:rPr>
        <w:lastRenderedPageBreak/>
        <w:t>and will showcase Winthrop in a positive light. No Board members pres</w:t>
      </w:r>
      <w:r>
        <w:rPr>
          <w:rFonts w:ascii="Times New Roman" w:hAnsi="Times New Roman"/>
          <w:sz w:val="32"/>
          <w:szCs w:val="32"/>
        </w:rPr>
        <w:t xml:space="preserve">ent any questions, and Suzanne states she will be in touch with any updates/changes. The event takes place September 19-25. </w:t>
      </w:r>
    </w:p>
    <w:p w14:paraId="622ECC63" w14:textId="77777777" w:rsidR="00B00072" w:rsidRDefault="00E8634B">
      <w:pPr>
        <w:pStyle w:val="Default"/>
        <w:spacing w:before="0" w:line="240" w:lineRule="auto"/>
        <w:rPr>
          <w:rFonts w:ascii="Helvetica" w:eastAsia="Helvetica" w:hAnsi="Helvetica" w:cs="Helvetica"/>
          <w:sz w:val="29"/>
          <w:szCs w:val="29"/>
        </w:rPr>
      </w:pPr>
      <w:r>
        <w:rPr>
          <w:rFonts w:ascii="Times New Roman" w:hAnsi="Times New Roman"/>
          <w:sz w:val="32"/>
          <w:szCs w:val="32"/>
        </w:rPr>
        <w:t>Betsy Shane commends Cottage Park Yacht Club on its thoroughness in planning both this project and all of its covid restriction obs</w:t>
      </w:r>
      <w:r>
        <w:rPr>
          <w:rFonts w:ascii="Times New Roman" w:hAnsi="Times New Roman"/>
          <w:sz w:val="32"/>
          <w:szCs w:val="32"/>
        </w:rPr>
        <w:t xml:space="preserve">ervances throughout the pandemic, and further states that the regatta will be good for town businesses. </w:t>
      </w:r>
    </w:p>
    <w:p w14:paraId="3863CC67" w14:textId="77777777" w:rsidR="00B00072" w:rsidRDefault="00E8634B">
      <w:pPr>
        <w:pStyle w:val="Default"/>
        <w:spacing w:before="0" w:line="240" w:lineRule="auto"/>
        <w:rPr>
          <w:rFonts w:ascii="Helvetica" w:eastAsia="Helvetica" w:hAnsi="Helvetica" w:cs="Helvetica"/>
          <w:sz w:val="29"/>
          <w:szCs w:val="29"/>
        </w:rPr>
      </w:pPr>
      <w:r>
        <w:rPr>
          <w:rFonts w:ascii="Times New Roman" w:hAnsi="Times New Roman"/>
          <w:b/>
          <w:bCs/>
          <w:sz w:val="32"/>
          <w:szCs w:val="32"/>
        </w:rPr>
        <w:t> </w:t>
      </w:r>
    </w:p>
    <w:p w14:paraId="67A56E79" w14:textId="77777777" w:rsidR="00B00072" w:rsidRDefault="00E8634B">
      <w:pPr>
        <w:pStyle w:val="Default"/>
        <w:spacing w:before="0" w:line="240" w:lineRule="auto"/>
        <w:rPr>
          <w:rFonts w:ascii="Times New Roman" w:eastAsia="Times New Roman" w:hAnsi="Times New Roman" w:cs="Times New Roman"/>
          <w:sz w:val="32"/>
          <w:szCs w:val="32"/>
        </w:rPr>
      </w:pPr>
      <w:r>
        <w:rPr>
          <w:rFonts w:ascii="Times New Roman" w:hAnsi="Times New Roman"/>
          <w:b/>
          <w:bCs/>
          <w:sz w:val="32"/>
          <w:szCs w:val="32"/>
        </w:rPr>
        <w:t xml:space="preserve">COVID-19 - Town of Winthrop, Board of Health, etc: </w:t>
      </w:r>
      <w:r>
        <w:rPr>
          <w:rFonts w:ascii="Times New Roman" w:hAnsi="Times New Roman"/>
          <w:sz w:val="32"/>
          <w:szCs w:val="32"/>
        </w:rPr>
        <w:t xml:space="preserve">Meredith Hurley, Director of Public Health and Clinical Services thanks the Board for the </w:t>
      </w:r>
      <w:r>
        <w:rPr>
          <w:rFonts w:ascii="Times New Roman" w:hAnsi="Times New Roman"/>
          <w:sz w:val="32"/>
          <w:szCs w:val="32"/>
        </w:rPr>
        <w:t>letter submitted by Bill Schmidt to the Boston Globe commending her tireless work in managing the covid pandemic in Winthrop.</w:t>
      </w:r>
    </w:p>
    <w:p w14:paraId="508BF6BE" w14:textId="77777777" w:rsidR="00B00072" w:rsidRDefault="00E8634B">
      <w:pPr>
        <w:pStyle w:val="Default"/>
        <w:spacing w:before="0" w:line="240" w:lineRule="auto"/>
        <w:rPr>
          <w:rFonts w:ascii="Times New Roman" w:eastAsia="Times New Roman" w:hAnsi="Times New Roman" w:cs="Times New Roman"/>
          <w:sz w:val="32"/>
          <w:szCs w:val="32"/>
        </w:rPr>
      </w:pPr>
      <w:r>
        <w:rPr>
          <w:rFonts w:ascii="Times New Roman" w:hAnsi="Times New Roman"/>
          <w:sz w:val="32"/>
          <w:szCs w:val="32"/>
        </w:rPr>
        <w:t>Meredith reports active covid cases in Winthrop have been diminishing in recent weeks. 75% of those 18 years of age and older have received at least one dose vaccine, and more than 60% over age 12 have also received vaccines. Summer programs are open. Pfiz</w:t>
      </w:r>
      <w:r>
        <w:rPr>
          <w:rFonts w:ascii="Times New Roman" w:hAnsi="Times New Roman"/>
          <w:sz w:val="32"/>
          <w:szCs w:val="32"/>
        </w:rPr>
        <w:t xml:space="preserve">er is applying for emergency vaccine use for children ages 2-11 in September. </w:t>
      </w:r>
    </w:p>
    <w:p w14:paraId="2485A83F" w14:textId="77777777" w:rsidR="00B00072" w:rsidRDefault="00E8634B">
      <w:pPr>
        <w:pStyle w:val="Default"/>
        <w:spacing w:before="0" w:line="240" w:lineRule="auto"/>
        <w:rPr>
          <w:rFonts w:ascii="Times New Roman" w:eastAsia="Times New Roman" w:hAnsi="Times New Roman" w:cs="Times New Roman"/>
          <w:sz w:val="32"/>
          <w:szCs w:val="32"/>
        </w:rPr>
      </w:pPr>
      <w:r>
        <w:rPr>
          <w:rFonts w:ascii="Times New Roman" w:hAnsi="Times New Roman"/>
          <w:sz w:val="32"/>
          <w:szCs w:val="32"/>
        </w:rPr>
        <w:t>Meredith reports that the Commission for Diversity Inclusion and Community Relations is assisting her department in addressing the recent June 26 shooting trauma in Winthrop. Sh</w:t>
      </w:r>
      <w:r>
        <w:rPr>
          <w:rFonts w:ascii="Times New Roman" w:hAnsi="Times New Roman"/>
          <w:sz w:val="32"/>
          <w:szCs w:val="32"/>
        </w:rPr>
        <w:t>e states that her intern, Mia Haddad, facilitated an event for 8 town employees, with an informal discussion about the fallout/daily challenges stemming from the shooting. Meredith reports that good feedback resulted from this discussion, and that communit</w:t>
      </w:r>
      <w:r>
        <w:rPr>
          <w:rFonts w:ascii="Times New Roman" w:hAnsi="Times New Roman"/>
          <w:sz w:val="32"/>
          <w:szCs w:val="32"/>
        </w:rPr>
        <w:t xml:space="preserve">y training will continue for the next 6-12 months. </w:t>
      </w:r>
    </w:p>
    <w:p w14:paraId="36944ED5" w14:textId="77777777" w:rsidR="00B00072" w:rsidRDefault="00E8634B">
      <w:pPr>
        <w:pStyle w:val="Default"/>
        <w:spacing w:before="0" w:line="240" w:lineRule="auto"/>
        <w:rPr>
          <w:rFonts w:ascii="Times New Roman" w:eastAsia="Times New Roman" w:hAnsi="Times New Roman" w:cs="Times New Roman"/>
          <w:sz w:val="32"/>
          <w:szCs w:val="32"/>
        </w:rPr>
      </w:pPr>
      <w:r>
        <w:rPr>
          <w:rFonts w:ascii="Times New Roman" w:hAnsi="Times New Roman"/>
          <w:sz w:val="32"/>
          <w:szCs w:val="32"/>
        </w:rPr>
        <w:t xml:space="preserve">Other entities assisting with this issue are Temple Tifereth Israel, the American Civil Liberties Union, the Anti-Defamation League, and the Federal Bureau of Investigation. Meredith states she is having </w:t>
      </w:r>
      <w:r>
        <w:rPr>
          <w:rFonts w:ascii="Times New Roman" w:hAnsi="Times New Roman"/>
          <w:sz w:val="32"/>
          <w:szCs w:val="32"/>
        </w:rPr>
        <w:t xml:space="preserve">ongoing discussions with the rabbi at the temple concerning initiatives that could support healing in the community. </w:t>
      </w:r>
      <w:r>
        <w:rPr>
          <w:rFonts w:ascii="Times New Roman" w:hAnsi="Times New Roman"/>
          <w:sz w:val="32"/>
          <w:szCs w:val="32"/>
        </w:rPr>
        <w:t>“</w:t>
      </w:r>
      <w:r>
        <w:rPr>
          <w:rFonts w:ascii="Times New Roman" w:hAnsi="Times New Roman"/>
          <w:sz w:val="32"/>
          <w:szCs w:val="32"/>
        </w:rPr>
        <w:t>Peace Circles</w:t>
      </w:r>
      <w:r>
        <w:rPr>
          <w:rFonts w:ascii="Times New Roman" w:hAnsi="Times New Roman"/>
          <w:sz w:val="32"/>
          <w:szCs w:val="32"/>
        </w:rPr>
        <w:t xml:space="preserve">” </w:t>
      </w:r>
      <w:r>
        <w:rPr>
          <w:rFonts w:ascii="Times New Roman" w:hAnsi="Times New Roman"/>
          <w:sz w:val="32"/>
          <w:szCs w:val="32"/>
        </w:rPr>
        <w:t xml:space="preserve">are planned for the one-month anniversary of the shooting, on July 26. </w:t>
      </w:r>
    </w:p>
    <w:p w14:paraId="72A101F7" w14:textId="77777777" w:rsidR="00B00072" w:rsidRDefault="00E8634B">
      <w:pPr>
        <w:pStyle w:val="Default"/>
        <w:spacing w:before="0" w:line="240" w:lineRule="auto"/>
        <w:rPr>
          <w:rFonts w:ascii="Times New Roman" w:eastAsia="Times New Roman" w:hAnsi="Times New Roman" w:cs="Times New Roman"/>
          <w:sz w:val="32"/>
          <w:szCs w:val="32"/>
        </w:rPr>
      </w:pPr>
      <w:r>
        <w:rPr>
          <w:rFonts w:ascii="Times New Roman" w:hAnsi="Times New Roman"/>
          <w:sz w:val="32"/>
          <w:szCs w:val="32"/>
        </w:rPr>
        <w:t>Bill Schmidt comments that the Senior Center drop-i</w:t>
      </w:r>
      <w:r>
        <w:rPr>
          <w:rFonts w:ascii="Times New Roman" w:hAnsi="Times New Roman"/>
          <w:sz w:val="32"/>
          <w:szCs w:val="32"/>
        </w:rPr>
        <w:t xml:space="preserve">n night was beneficial for those who came; about 50 residents attended, expressing concerns about fallout from the shooting such as children who heard the shots, PTSD triggered from the incident, and fear of violence. </w:t>
      </w:r>
    </w:p>
    <w:p w14:paraId="25D5509A" w14:textId="77777777" w:rsidR="00B00072" w:rsidRDefault="00E8634B">
      <w:pPr>
        <w:pStyle w:val="Default"/>
        <w:spacing w:before="0" w:line="240" w:lineRule="auto"/>
        <w:rPr>
          <w:rFonts w:ascii="Times New Roman" w:eastAsia="Times New Roman" w:hAnsi="Times New Roman" w:cs="Times New Roman"/>
          <w:sz w:val="32"/>
          <w:szCs w:val="32"/>
        </w:rPr>
      </w:pPr>
      <w:r>
        <w:rPr>
          <w:rFonts w:ascii="Times New Roman" w:hAnsi="Times New Roman"/>
          <w:sz w:val="32"/>
          <w:szCs w:val="32"/>
        </w:rPr>
        <w:lastRenderedPageBreak/>
        <w:t xml:space="preserve">Meredith mentions the grant proposal </w:t>
      </w:r>
      <w:r>
        <w:rPr>
          <w:rFonts w:ascii="Times New Roman" w:hAnsi="Times New Roman"/>
          <w:sz w:val="32"/>
          <w:szCs w:val="32"/>
        </w:rPr>
        <w:t>her office is working on, from the Bureau of Justice Assistance, to benefit the CLEAR program if awarded. Meredith also cites recent purchase of case tracking management software that will facilitate tracking mental health/substance abuse, which will impac</w:t>
      </w:r>
      <w:r>
        <w:rPr>
          <w:rFonts w:ascii="Times New Roman" w:hAnsi="Times New Roman"/>
          <w:sz w:val="32"/>
          <w:szCs w:val="32"/>
        </w:rPr>
        <w:t xml:space="preserve">t positive change in the Town. </w:t>
      </w:r>
    </w:p>
    <w:p w14:paraId="0381DEC5" w14:textId="77777777" w:rsidR="00B00072" w:rsidRDefault="00E8634B">
      <w:pPr>
        <w:pStyle w:val="Default"/>
        <w:spacing w:before="0" w:line="240" w:lineRule="auto"/>
        <w:rPr>
          <w:rFonts w:ascii="Times New Roman" w:eastAsia="Times New Roman" w:hAnsi="Times New Roman" w:cs="Times New Roman"/>
          <w:sz w:val="32"/>
          <w:szCs w:val="32"/>
        </w:rPr>
      </w:pPr>
      <w:r>
        <w:rPr>
          <w:rFonts w:ascii="Times New Roman" w:hAnsi="Times New Roman"/>
          <w:b/>
          <w:bCs/>
          <w:sz w:val="32"/>
          <w:szCs w:val="32"/>
        </w:rPr>
        <w:t xml:space="preserve">Blink Royalty </w:t>
      </w:r>
      <w:r>
        <w:rPr>
          <w:rFonts w:ascii="Times New Roman" w:hAnsi="Times New Roman"/>
          <w:b/>
          <w:bCs/>
          <w:sz w:val="32"/>
          <w:szCs w:val="32"/>
        </w:rPr>
        <w:t xml:space="preserve">– </w:t>
      </w:r>
      <w:r>
        <w:rPr>
          <w:rFonts w:ascii="Times New Roman" w:hAnsi="Times New Roman"/>
          <w:b/>
          <w:bCs/>
          <w:sz w:val="32"/>
          <w:szCs w:val="32"/>
        </w:rPr>
        <w:t xml:space="preserve">Services: </w:t>
      </w:r>
      <w:r>
        <w:rPr>
          <w:rFonts w:ascii="Times New Roman" w:hAnsi="Times New Roman"/>
          <w:sz w:val="32"/>
          <w:szCs w:val="32"/>
        </w:rPr>
        <w:t>Bill Schmidt provides a short timeline of the process the Board has conducted to ascertain if the Board had oversight/authority over the services provided by Blink, namely the botox/injections/fille</w:t>
      </w:r>
      <w:r>
        <w:rPr>
          <w:rFonts w:ascii="Times New Roman" w:hAnsi="Times New Roman"/>
          <w:sz w:val="32"/>
          <w:szCs w:val="32"/>
        </w:rPr>
        <w:t xml:space="preserve">rs advertised for the </w:t>
      </w:r>
      <w:r>
        <w:rPr>
          <w:rFonts w:ascii="Times New Roman" w:hAnsi="Times New Roman"/>
          <w:sz w:val="32"/>
          <w:szCs w:val="32"/>
        </w:rPr>
        <w:t>“</w:t>
      </w:r>
      <w:r>
        <w:rPr>
          <w:rFonts w:ascii="Times New Roman" w:hAnsi="Times New Roman"/>
          <w:sz w:val="32"/>
          <w:szCs w:val="32"/>
        </w:rPr>
        <w:t>pop-up</w:t>
      </w:r>
      <w:r>
        <w:rPr>
          <w:rFonts w:ascii="Times New Roman" w:hAnsi="Times New Roman"/>
          <w:sz w:val="32"/>
          <w:szCs w:val="32"/>
        </w:rPr>
        <w:t xml:space="preserve">” </w:t>
      </w:r>
      <w:r>
        <w:rPr>
          <w:rFonts w:ascii="Times New Roman" w:hAnsi="Times New Roman"/>
          <w:sz w:val="32"/>
          <w:szCs w:val="32"/>
        </w:rPr>
        <w:t xml:space="preserve">event by the Aesthetic Nurse Injector. </w:t>
      </w:r>
    </w:p>
    <w:p w14:paraId="284BCF3C" w14:textId="77777777" w:rsidR="00B00072" w:rsidRDefault="00E8634B">
      <w:pPr>
        <w:pStyle w:val="Default"/>
        <w:spacing w:before="0" w:line="240" w:lineRule="auto"/>
        <w:rPr>
          <w:rFonts w:ascii="Times New Roman" w:eastAsia="Times New Roman" w:hAnsi="Times New Roman" w:cs="Times New Roman"/>
          <w:sz w:val="32"/>
          <w:szCs w:val="32"/>
        </w:rPr>
      </w:pPr>
      <w:r>
        <w:rPr>
          <w:rFonts w:ascii="Times New Roman" w:hAnsi="Times New Roman"/>
          <w:sz w:val="32"/>
          <w:szCs w:val="32"/>
        </w:rPr>
        <w:t>The last Board meeting had concluded with a conditional approval of the pop-up event contingent upon submission of documentation of consent forms, certification by the nurse who would p</w:t>
      </w:r>
      <w:r>
        <w:rPr>
          <w:rFonts w:ascii="Times New Roman" w:hAnsi="Times New Roman"/>
          <w:sz w:val="32"/>
          <w:szCs w:val="32"/>
        </w:rPr>
        <w:t xml:space="preserve">erform the injections, and clearance by Inspectional Services once premises were inspected. </w:t>
      </w:r>
    </w:p>
    <w:p w14:paraId="7F59F5F4" w14:textId="77777777" w:rsidR="00B00072" w:rsidRDefault="00E8634B">
      <w:pPr>
        <w:pStyle w:val="Default"/>
        <w:spacing w:before="0" w:line="240" w:lineRule="auto"/>
        <w:rPr>
          <w:rFonts w:ascii="Times New Roman" w:eastAsia="Times New Roman" w:hAnsi="Times New Roman" w:cs="Times New Roman"/>
          <w:sz w:val="32"/>
          <w:szCs w:val="32"/>
        </w:rPr>
      </w:pPr>
      <w:r>
        <w:rPr>
          <w:rFonts w:ascii="Times New Roman" w:hAnsi="Times New Roman"/>
          <w:sz w:val="32"/>
          <w:szCs w:val="32"/>
        </w:rPr>
        <w:t>However, concerns were raised by Jeanne Holgersen, Member, about the qualifications of an RN performing the injections without a physician on-site.</w:t>
      </w:r>
    </w:p>
    <w:p w14:paraId="393D8495" w14:textId="77777777" w:rsidR="00B00072" w:rsidRDefault="00E8634B">
      <w:pPr>
        <w:pStyle w:val="Default"/>
        <w:spacing w:before="0" w:line="240" w:lineRule="auto"/>
        <w:rPr>
          <w:rFonts w:ascii="Times New Roman" w:eastAsia="Times New Roman" w:hAnsi="Times New Roman" w:cs="Times New Roman"/>
          <w:sz w:val="32"/>
          <w:szCs w:val="32"/>
        </w:rPr>
      </w:pPr>
      <w:r>
        <w:rPr>
          <w:rFonts w:ascii="Times New Roman" w:hAnsi="Times New Roman"/>
          <w:sz w:val="32"/>
          <w:szCs w:val="32"/>
        </w:rPr>
        <w:t>Motion was made</w:t>
      </w:r>
      <w:r>
        <w:rPr>
          <w:rFonts w:ascii="Times New Roman" w:hAnsi="Times New Roman"/>
          <w:sz w:val="32"/>
          <w:szCs w:val="32"/>
        </w:rPr>
        <w:t xml:space="preserve"> by Bill to reconsider the conditional approval of licensing Blink Royalty, approved 3-0.</w:t>
      </w:r>
    </w:p>
    <w:p w14:paraId="0814142F" w14:textId="77777777" w:rsidR="00B00072" w:rsidRDefault="00E8634B">
      <w:pPr>
        <w:pStyle w:val="Default"/>
        <w:spacing w:before="0" w:line="240" w:lineRule="auto"/>
        <w:rPr>
          <w:rFonts w:ascii="Times New Roman" w:eastAsia="Times New Roman" w:hAnsi="Times New Roman" w:cs="Times New Roman"/>
          <w:sz w:val="32"/>
          <w:szCs w:val="32"/>
        </w:rPr>
      </w:pPr>
      <w:r>
        <w:rPr>
          <w:rFonts w:ascii="Times New Roman" w:hAnsi="Times New Roman"/>
          <w:sz w:val="32"/>
          <w:szCs w:val="32"/>
        </w:rPr>
        <w:t>Discussion: Jeanne cited Massachusetts Board of Registration in Nursing Advisory Ruling on Nursing Practice 1301:</w:t>
      </w:r>
    </w:p>
    <w:p w14:paraId="05571091" w14:textId="77777777" w:rsidR="00B00072" w:rsidRDefault="00E8634B">
      <w:pPr>
        <w:pStyle w:val="Default"/>
        <w:spacing w:before="0" w:line="240" w:lineRule="auto"/>
        <w:rPr>
          <w:rFonts w:ascii="Times New Roman" w:eastAsia="Times New Roman" w:hAnsi="Times New Roman" w:cs="Times New Roman"/>
          <w:i/>
          <w:iCs/>
          <w:sz w:val="32"/>
          <w:szCs w:val="32"/>
        </w:rPr>
      </w:pPr>
      <w:r>
        <w:rPr>
          <w:rFonts w:ascii="Times New Roman" w:hAnsi="Times New Roman"/>
          <w:i/>
          <w:iCs/>
          <w:sz w:val="32"/>
          <w:szCs w:val="32"/>
        </w:rPr>
        <w:t>It is not within the scope of practice for a Registe</w:t>
      </w:r>
      <w:r>
        <w:rPr>
          <w:rFonts w:ascii="Times New Roman" w:hAnsi="Times New Roman"/>
          <w:i/>
          <w:iCs/>
          <w:sz w:val="32"/>
          <w:szCs w:val="32"/>
        </w:rPr>
        <w:t xml:space="preserve">red Nurse who is not authorized as an APRN [advanced practice registered nurse] to medically diagnose or to prescribe medications or treatments. </w:t>
      </w:r>
    </w:p>
    <w:p w14:paraId="782334B5" w14:textId="77777777" w:rsidR="00B00072" w:rsidRDefault="00E8634B">
      <w:pPr>
        <w:pStyle w:val="Default"/>
        <w:spacing w:before="0" w:line="240" w:lineRule="auto"/>
        <w:rPr>
          <w:rFonts w:ascii="Times New Roman" w:eastAsia="Times New Roman" w:hAnsi="Times New Roman" w:cs="Times New Roman"/>
          <w:sz w:val="32"/>
          <w:szCs w:val="32"/>
        </w:rPr>
      </w:pPr>
      <w:r>
        <w:rPr>
          <w:rFonts w:ascii="Times New Roman" w:hAnsi="Times New Roman"/>
          <w:sz w:val="32"/>
          <w:szCs w:val="32"/>
        </w:rPr>
        <w:t>Jeanne further lists other restrictions from the Advisory Ruling: that the non-APRN has no authority to select</w:t>
      </w:r>
      <w:r>
        <w:rPr>
          <w:rFonts w:ascii="Times New Roman" w:hAnsi="Times New Roman"/>
          <w:sz w:val="32"/>
          <w:szCs w:val="32"/>
        </w:rPr>
        <w:t xml:space="preserve"> the medication or dosage to be used in cosmetic or dermatological procedures; the non-APRN has no authority to purchase or obtain a drug or substance (botox or filler) to be used in cosmetic or dermatological procedures either independently or as an agent</w:t>
      </w:r>
      <w:r>
        <w:rPr>
          <w:rFonts w:ascii="Times New Roman" w:hAnsi="Times New Roman"/>
          <w:sz w:val="32"/>
          <w:szCs w:val="32"/>
        </w:rPr>
        <w:t xml:space="preserve"> of the prescriber.</w:t>
      </w:r>
    </w:p>
    <w:p w14:paraId="79AA0022" w14:textId="77777777" w:rsidR="00B00072" w:rsidRDefault="00E8634B">
      <w:pPr>
        <w:pStyle w:val="Default"/>
        <w:spacing w:before="0" w:line="240" w:lineRule="auto"/>
        <w:rPr>
          <w:rFonts w:ascii="Times New Roman" w:eastAsia="Times New Roman" w:hAnsi="Times New Roman" w:cs="Times New Roman"/>
          <w:sz w:val="32"/>
          <w:szCs w:val="32"/>
        </w:rPr>
      </w:pPr>
      <w:r>
        <w:rPr>
          <w:rFonts w:ascii="Times New Roman" w:hAnsi="Times New Roman"/>
          <w:sz w:val="32"/>
          <w:szCs w:val="32"/>
        </w:rPr>
        <w:t xml:space="preserve">Jeanne clarifies that delegation of these duties may be to an RN, but all assessment must be done by a prescriber, and prescribing treatment and diagnosing are outside the scope of practice for an RN. </w:t>
      </w:r>
    </w:p>
    <w:p w14:paraId="09D40646" w14:textId="77777777" w:rsidR="00B00072" w:rsidRDefault="00E8634B">
      <w:pPr>
        <w:pStyle w:val="Default"/>
        <w:spacing w:before="0" w:line="240" w:lineRule="auto"/>
        <w:rPr>
          <w:rFonts w:ascii="Times New Roman" w:eastAsia="Times New Roman" w:hAnsi="Times New Roman" w:cs="Times New Roman"/>
          <w:sz w:val="32"/>
          <w:szCs w:val="32"/>
        </w:rPr>
      </w:pPr>
      <w:r>
        <w:rPr>
          <w:rFonts w:ascii="Times New Roman" w:hAnsi="Times New Roman"/>
          <w:sz w:val="32"/>
          <w:szCs w:val="32"/>
        </w:rPr>
        <w:t>After consideration of these findi</w:t>
      </w:r>
      <w:r>
        <w:rPr>
          <w:rFonts w:ascii="Times New Roman" w:hAnsi="Times New Roman"/>
          <w:sz w:val="32"/>
          <w:szCs w:val="32"/>
        </w:rPr>
        <w:t xml:space="preserve">ngs and other concerns raised by Jeanne, the Board votes unanimously 3-0 against approving Cassandra </w:t>
      </w:r>
      <w:r>
        <w:rPr>
          <w:rFonts w:ascii="Times New Roman" w:hAnsi="Times New Roman"/>
          <w:sz w:val="32"/>
          <w:szCs w:val="32"/>
        </w:rPr>
        <w:lastRenderedPageBreak/>
        <w:t>Harris</w:t>
      </w:r>
      <w:r>
        <w:rPr>
          <w:rFonts w:ascii="Times New Roman" w:hAnsi="Times New Roman"/>
          <w:sz w:val="32"/>
          <w:szCs w:val="32"/>
        </w:rPr>
        <w:t>’</w:t>
      </w:r>
      <w:r>
        <w:rPr>
          <w:rFonts w:ascii="Times New Roman" w:hAnsi="Times New Roman"/>
          <w:sz w:val="32"/>
          <w:szCs w:val="32"/>
        </w:rPr>
        <w:t xml:space="preserve">s request for the Pop-Up event with an Aesthetic Nurse Injector at Blink Royalty. Jeanne will draft a letter with the above cited advisory rulings, </w:t>
      </w:r>
      <w:r>
        <w:rPr>
          <w:rFonts w:ascii="Times New Roman" w:hAnsi="Times New Roman"/>
          <w:sz w:val="32"/>
          <w:szCs w:val="32"/>
        </w:rPr>
        <w:t xml:space="preserve">to be edited and and finalized by Bill Schmidt, Chair and sent to Cassandra Harris. </w:t>
      </w:r>
    </w:p>
    <w:p w14:paraId="260170E4" w14:textId="77777777" w:rsidR="00B00072" w:rsidRDefault="00B00072">
      <w:pPr>
        <w:pStyle w:val="Default"/>
        <w:spacing w:before="0" w:line="240" w:lineRule="auto"/>
        <w:rPr>
          <w:rFonts w:ascii="Times New Roman" w:eastAsia="Times New Roman" w:hAnsi="Times New Roman" w:cs="Times New Roman"/>
          <w:sz w:val="32"/>
          <w:szCs w:val="32"/>
        </w:rPr>
      </w:pPr>
    </w:p>
    <w:p w14:paraId="20549CEB" w14:textId="77777777" w:rsidR="00B00072" w:rsidRDefault="00E8634B">
      <w:pPr>
        <w:pStyle w:val="Default"/>
        <w:spacing w:before="0" w:line="240" w:lineRule="auto"/>
        <w:rPr>
          <w:rFonts w:ascii="Times New Roman" w:eastAsia="Times New Roman" w:hAnsi="Times New Roman" w:cs="Times New Roman"/>
          <w:sz w:val="32"/>
          <w:szCs w:val="32"/>
        </w:rPr>
      </w:pPr>
      <w:r>
        <w:rPr>
          <w:rFonts w:ascii="Times New Roman" w:hAnsi="Times New Roman"/>
          <w:b/>
          <w:bCs/>
          <w:sz w:val="32"/>
          <w:szCs w:val="32"/>
        </w:rPr>
        <w:t xml:space="preserve">NSPHC - Environmental Health Impacts Group: </w:t>
      </w:r>
      <w:r>
        <w:rPr>
          <w:rFonts w:ascii="Times New Roman" w:hAnsi="Times New Roman"/>
          <w:sz w:val="32"/>
          <w:szCs w:val="32"/>
        </w:rPr>
        <w:t xml:space="preserve">Bill Schmidt, Chair summarizes in brief the work this group does, for the benefit of new member Jeanne Holgersen. This group, </w:t>
      </w:r>
      <w:r>
        <w:rPr>
          <w:rFonts w:ascii="Times New Roman" w:hAnsi="Times New Roman"/>
          <w:sz w:val="32"/>
          <w:szCs w:val="32"/>
        </w:rPr>
        <w:t>which meets monthly, aims to enhance public health programming and improve public health outcomes in the cities of Revere and Chelsea and the town of Winthrop. One outcome of a Community Health Needs Assessment (CHNA) done by MGH was that air pollution was</w:t>
      </w:r>
      <w:r>
        <w:rPr>
          <w:rFonts w:ascii="Times New Roman" w:hAnsi="Times New Roman"/>
          <w:sz w:val="32"/>
          <w:szCs w:val="32"/>
        </w:rPr>
        <w:t xml:space="preserve"> a key concern amongst residents in Revere, Chelsea and Winthrop. A $35,000 grant was awarded to brainstorm on how to obtain independent data, monitors and filters for air pollution levels and mitigation. This grant has enabled the above mentioned communit</w:t>
      </w:r>
      <w:r>
        <w:rPr>
          <w:rFonts w:ascii="Times New Roman" w:hAnsi="Times New Roman"/>
          <w:sz w:val="32"/>
          <w:szCs w:val="32"/>
        </w:rPr>
        <w:t xml:space="preserve">ies surrounding Logan Airport to gather independent data backing up concerns about air quality to present to Massport. </w:t>
      </w:r>
    </w:p>
    <w:p w14:paraId="69149EC9" w14:textId="77777777" w:rsidR="00B00072" w:rsidRDefault="00B00072">
      <w:pPr>
        <w:pStyle w:val="Default"/>
        <w:spacing w:before="0" w:line="240" w:lineRule="auto"/>
        <w:rPr>
          <w:rFonts w:ascii="Times New Roman" w:eastAsia="Times New Roman" w:hAnsi="Times New Roman" w:cs="Times New Roman"/>
          <w:b/>
          <w:bCs/>
          <w:sz w:val="32"/>
          <w:szCs w:val="32"/>
        </w:rPr>
      </w:pPr>
    </w:p>
    <w:p w14:paraId="571C86CB" w14:textId="77777777" w:rsidR="00B00072" w:rsidRDefault="00E8634B">
      <w:pPr>
        <w:pStyle w:val="Default"/>
        <w:spacing w:before="0" w:line="240" w:lineRule="auto"/>
        <w:rPr>
          <w:rFonts w:ascii="Times New Roman" w:eastAsia="Times New Roman" w:hAnsi="Times New Roman" w:cs="Times New Roman"/>
          <w:sz w:val="32"/>
          <w:szCs w:val="32"/>
        </w:rPr>
      </w:pPr>
      <w:r>
        <w:rPr>
          <w:rFonts w:ascii="Times New Roman" w:hAnsi="Times New Roman"/>
          <w:b/>
          <w:bCs/>
          <w:sz w:val="32"/>
          <w:szCs w:val="32"/>
        </w:rPr>
        <w:t xml:space="preserve">Solid Waste Disposal: </w:t>
      </w:r>
      <w:r>
        <w:rPr>
          <w:rFonts w:ascii="Times New Roman" w:hAnsi="Times New Roman"/>
          <w:sz w:val="32"/>
          <w:szCs w:val="32"/>
        </w:rPr>
        <w:t xml:space="preserve">Wendy Millar Page, Zero Waste Committee Chair, has sent an email to the Board of Health detailing </w:t>
      </w:r>
      <w:r>
        <w:rPr>
          <w:rFonts w:ascii="Times New Roman" w:hAnsi="Times New Roman"/>
          <w:sz w:val="32"/>
          <w:szCs w:val="32"/>
        </w:rPr>
        <w:t>recommendations on revisions/additions to the current solid waste/recycling ordinances in the Town of Winthrop. Bill Schmidt confirms that it is the Board of Health that has jurisdiction over solid waste issues, but the fees are set by the Town Council, no</w:t>
      </w:r>
      <w:r>
        <w:rPr>
          <w:rFonts w:ascii="Times New Roman" w:hAnsi="Times New Roman"/>
          <w:sz w:val="32"/>
          <w:szCs w:val="32"/>
        </w:rPr>
        <w:t>t the Board. The plan, as laid out by Bill, is for the Board to review Wendy</w:t>
      </w:r>
      <w:r>
        <w:rPr>
          <w:rFonts w:ascii="Times New Roman" w:hAnsi="Times New Roman"/>
          <w:sz w:val="32"/>
          <w:szCs w:val="32"/>
        </w:rPr>
        <w:t>’</w:t>
      </w:r>
      <w:r>
        <w:rPr>
          <w:rFonts w:ascii="Times New Roman" w:hAnsi="Times New Roman"/>
          <w:sz w:val="32"/>
          <w:szCs w:val="32"/>
        </w:rPr>
        <w:t>s email, and with further input from Peter Christopher, Precinct 3 Councilor, Town Manager Terence Delehanty, a set of regulations to be drafted by Bill will be reviewed by the Bo</w:t>
      </w:r>
      <w:r>
        <w:rPr>
          <w:rFonts w:ascii="Times New Roman" w:hAnsi="Times New Roman"/>
          <w:sz w:val="32"/>
          <w:szCs w:val="32"/>
        </w:rPr>
        <w:t xml:space="preserve">ard at its next meeting in August. After that meeting, a public hearing will be held, and the Board will vote on the regulation. </w:t>
      </w:r>
    </w:p>
    <w:p w14:paraId="7C6C0AA9" w14:textId="77777777" w:rsidR="00B00072" w:rsidRDefault="00E8634B">
      <w:pPr>
        <w:pStyle w:val="Default"/>
        <w:spacing w:before="0" w:line="240" w:lineRule="auto"/>
        <w:rPr>
          <w:rFonts w:ascii="Times New Roman" w:eastAsia="Times New Roman" w:hAnsi="Times New Roman" w:cs="Times New Roman"/>
          <w:sz w:val="32"/>
          <w:szCs w:val="32"/>
        </w:rPr>
      </w:pPr>
      <w:r>
        <w:rPr>
          <w:rFonts w:ascii="Times New Roman" w:hAnsi="Times New Roman"/>
          <w:sz w:val="32"/>
          <w:szCs w:val="32"/>
        </w:rPr>
        <w:t>Marianne Dalton, Member poses a question about town-sponsored composting to Wendy. Wendy clarifies that while there is no spac</w:t>
      </w:r>
      <w:r>
        <w:rPr>
          <w:rFonts w:ascii="Times New Roman" w:hAnsi="Times New Roman"/>
          <w:sz w:val="32"/>
          <w:szCs w:val="32"/>
        </w:rPr>
        <w:t>e in Winthrop for a composting site (for food waste), the company Black Earth is considering a site in Marblehead. Wendy reports using Black Earth</w:t>
      </w:r>
      <w:r>
        <w:rPr>
          <w:rFonts w:ascii="Times New Roman" w:hAnsi="Times New Roman"/>
          <w:sz w:val="32"/>
          <w:szCs w:val="32"/>
        </w:rPr>
        <w:t>’</w:t>
      </w:r>
      <w:r>
        <w:rPr>
          <w:rFonts w:ascii="Times New Roman" w:hAnsi="Times New Roman"/>
          <w:sz w:val="32"/>
          <w:szCs w:val="32"/>
        </w:rPr>
        <w:t xml:space="preserve">s weekly food waste collection plan with very good results. Wendy hopes </w:t>
      </w:r>
      <w:r>
        <w:rPr>
          <w:rFonts w:ascii="Times New Roman" w:hAnsi="Times New Roman"/>
          <w:sz w:val="32"/>
          <w:szCs w:val="32"/>
        </w:rPr>
        <w:lastRenderedPageBreak/>
        <w:t>to have future dialogues with Black E</w:t>
      </w:r>
      <w:r>
        <w:rPr>
          <w:rFonts w:ascii="Times New Roman" w:hAnsi="Times New Roman"/>
          <w:sz w:val="32"/>
          <w:szCs w:val="32"/>
        </w:rPr>
        <w:t>arth to discuss town-wide participation in composting food waste from the school system, the senior center, and food service establishments in Winthrop. This participation currently is precluded by lack of space and lack of personnel to staff such an opera</w:t>
      </w:r>
      <w:r>
        <w:rPr>
          <w:rFonts w:ascii="Times New Roman" w:hAnsi="Times New Roman"/>
          <w:sz w:val="32"/>
          <w:szCs w:val="32"/>
        </w:rPr>
        <w:t xml:space="preserve">tion. </w:t>
      </w:r>
    </w:p>
    <w:p w14:paraId="57E1EB55" w14:textId="77777777" w:rsidR="00B00072" w:rsidRDefault="00E8634B">
      <w:pPr>
        <w:pStyle w:val="Default"/>
        <w:spacing w:before="0" w:line="240" w:lineRule="auto"/>
        <w:rPr>
          <w:rFonts w:ascii="Times New Roman" w:eastAsia="Times New Roman" w:hAnsi="Times New Roman" w:cs="Times New Roman"/>
          <w:sz w:val="32"/>
          <w:szCs w:val="32"/>
        </w:rPr>
      </w:pPr>
      <w:r>
        <w:rPr>
          <w:rFonts w:ascii="Times New Roman" w:hAnsi="Times New Roman"/>
          <w:sz w:val="32"/>
          <w:szCs w:val="32"/>
        </w:rPr>
        <w:t xml:space="preserve">Bill states he will consult further with Wendy on the formulation of the solid waste/recycling regulation prior to the August meeting of the Board. </w:t>
      </w:r>
    </w:p>
    <w:p w14:paraId="110DF220" w14:textId="77777777" w:rsidR="00B00072" w:rsidRDefault="00B00072">
      <w:pPr>
        <w:pStyle w:val="Default"/>
        <w:spacing w:before="0" w:line="240" w:lineRule="auto"/>
        <w:rPr>
          <w:rFonts w:ascii="Times New Roman" w:eastAsia="Times New Roman" w:hAnsi="Times New Roman" w:cs="Times New Roman"/>
          <w:b/>
          <w:bCs/>
          <w:sz w:val="32"/>
          <w:szCs w:val="32"/>
        </w:rPr>
      </w:pPr>
    </w:p>
    <w:p w14:paraId="5F0E6BB9" w14:textId="77777777" w:rsidR="00B00072" w:rsidRDefault="00E8634B">
      <w:pPr>
        <w:pStyle w:val="Default"/>
        <w:spacing w:before="0" w:line="240" w:lineRule="auto"/>
        <w:rPr>
          <w:rFonts w:ascii="Times New Roman" w:eastAsia="Times New Roman" w:hAnsi="Times New Roman" w:cs="Times New Roman"/>
          <w:b/>
          <w:bCs/>
          <w:sz w:val="32"/>
          <w:szCs w:val="32"/>
        </w:rPr>
      </w:pPr>
      <w:r>
        <w:rPr>
          <w:rFonts w:ascii="Times New Roman" w:hAnsi="Times New Roman"/>
          <w:b/>
          <w:bCs/>
          <w:sz w:val="32"/>
          <w:szCs w:val="32"/>
        </w:rPr>
        <w:t xml:space="preserve">Board of Health Town Website: </w:t>
      </w:r>
      <w:r>
        <w:rPr>
          <w:rFonts w:ascii="Times New Roman" w:hAnsi="Times New Roman"/>
          <w:sz w:val="32"/>
          <w:szCs w:val="32"/>
        </w:rPr>
        <w:t>Bill Schmidt states hopes for updating the information on the website</w:t>
      </w:r>
      <w:r>
        <w:rPr>
          <w:rFonts w:ascii="Times New Roman" w:hAnsi="Times New Roman"/>
          <w:sz w:val="32"/>
          <w:szCs w:val="32"/>
        </w:rPr>
        <w:t xml:space="preserve">. More discussion next meeting. </w:t>
      </w:r>
    </w:p>
    <w:p w14:paraId="47477797" w14:textId="77777777" w:rsidR="00B00072" w:rsidRDefault="00B00072">
      <w:pPr>
        <w:pStyle w:val="Default"/>
        <w:spacing w:before="0" w:line="240" w:lineRule="auto"/>
        <w:rPr>
          <w:rFonts w:ascii="Times New Roman" w:eastAsia="Times New Roman" w:hAnsi="Times New Roman" w:cs="Times New Roman"/>
          <w:b/>
          <w:bCs/>
          <w:sz w:val="32"/>
          <w:szCs w:val="32"/>
        </w:rPr>
      </w:pPr>
    </w:p>
    <w:p w14:paraId="1BC3BE77" w14:textId="77777777" w:rsidR="00B00072" w:rsidRDefault="00E8634B">
      <w:pPr>
        <w:pStyle w:val="Default"/>
        <w:spacing w:before="0" w:line="240" w:lineRule="auto"/>
        <w:rPr>
          <w:rFonts w:ascii="Helvetica" w:eastAsia="Helvetica" w:hAnsi="Helvetica" w:cs="Helvetica"/>
          <w:b/>
          <w:bCs/>
          <w:sz w:val="29"/>
          <w:szCs w:val="29"/>
        </w:rPr>
      </w:pPr>
      <w:r>
        <w:rPr>
          <w:rFonts w:ascii="Helvetica" w:hAnsi="Helvetica"/>
          <w:b/>
          <w:bCs/>
          <w:sz w:val="29"/>
          <w:szCs w:val="29"/>
        </w:rPr>
        <w:t>Board of Health Workplan:</w:t>
      </w:r>
      <w:r>
        <w:rPr>
          <w:rFonts w:ascii="Times New Roman" w:hAnsi="Times New Roman"/>
          <w:b/>
          <w:bCs/>
          <w:sz w:val="32"/>
          <w:szCs w:val="32"/>
        </w:rPr>
        <w:t> </w:t>
      </w:r>
      <w:r>
        <w:rPr>
          <w:rFonts w:ascii="Times New Roman" w:hAnsi="Times New Roman"/>
          <w:sz w:val="32"/>
          <w:szCs w:val="32"/>
        </w:rPr>
        <w:t>Bill asks Board members to review this and make additions/suggestions as needed.  Solid waste will need to be added</w:t>
      </w:r>
      <w:r>
        <w:rPr>
          <w:rFonts w:ascii="Times New Roman" w:hAnsi="Times New Roman"/>
          <w:b/>
          <w:bCs/>
          <w:sz w:val="32"/>
          <w:szCs w:val="32"/>
        </w:rPr>
        <w:t xml:space="preserve"> </w:t>
      </w:r>
      <w:r>
        <w:rPr>
          <w:rFonts w:ascii="Times New Roman" w:hAnsi="Times New Roman"/>
          <w:sz w:val="32"/>
          <w:szCs w:val="32"/>
        </w:rPr>
        <w:t>to the information found there.</w:t>
      </w:r>
      <w:r>
        <w:rPr>
          <w:rFonts w:ascii="Helvetica" w:hAnsi="Helvetica"/>
          <w:b/>
          <w:bCs/>
          <w:sz w:val="29"/>
          <w:szCs w:val="29"/>
        </w:rPr>
        <w:t> </w:t>
      </w:r>
    </w:p>
    <w:p w14:paraId="3F6E9035" w14:textId="77777777" w:rsidR="00B00072" w:rsidRDefault="00B00072">
      <w:pPr>
        <w:pStyle w:val="Default"/>
        <w:spacing w:before="0" w:line="240" w:lineRule="auto"/>
        <w:rPr>
          <w:rFonts w:ascii="Helvetica" w:eastAsia="Helvetica" w:hAnsi="Helvetica" w:cs="Helvetica"/>
          <w:b/>
          <w:bCs/>
          <w:sz w:val="29"/>
          <w:szCs w:val="29"/>
        </w:rPr>
      </w:pPr>
    </w:p>
    <w:p w14:paraId="0F9F04D8" w14:textId="77777777" w:rsidR="00B00072" w:rsidRDefault="00E8634B">
      <w:pPr>
        <w:pStyle w:val="Default"/>
        <w:spacing w:before="0" w:line="240" w:lineRule="auto"/>
        <w:rPr>
          <w:rFonts w:ascii="Helvetica" w:eastAsia="Helvetica" w:hAnsi="Helvetica" w:cs="Helvetica"/>
          <w:sz w:val="29"/>
          <w:szCs w:val="29"/>
        </w:rPr>
      </w:pPr>
      <w:r>
        <w:rPr>
          <w:rFonts w:ascii="Helvetica" w:hAnsi="Helvetica"/>
          <w:b/>
          <w:bCs/>
          <w:sz w:val="29"/>
          <w:szCs w:val="29"/>
        </w:rPr>
        <w:t xml:space="preserve">Adjournment: </w:t>
      </w:r>
      <w:r>
        <w:rPr>
          <w:rFonts w:ascii="Helvetica" w:hAnsi="Helvetica"/>
          <w:sz w:val="29"/>
          <w:szCs w:val="29"/>
        </w:rPr>
        <w:t xml:space="preserve">motion made at 8:06 pm, approved </w:t>
      </w:r>
      <w:r>
        <w:rPr>
          <w:rFonts w:ascii="Helvetica" w:hAnsi="Helvetica"/>
          <w:sz w:val="29"/>
          <w:szCs w:val="29"/>
        </w:rPr>
        <w:t xml:space="preserve">unanimously 3-0. </w:t>
      </w:r>
    </w:p>
    <w:p w14:paraId="62897FCC" w14:textId="77777777" w:rsidR="00B00072" w:rsidRDefault="00B00072">
      <w:pPr>
        <w:pStyle w:val="Default"/>
        <w:spacing w:before="0" w:line="240" w:lineRule="auto"/>
        <w:ind w:left="960" w:hanging="960"/>
        <w:rPr>
          <w:rFonts w:ascii="Helvetica" w:eastAsia="Helvetica" w:hAnsi="Helvetica" w:cs="Helvetica"/>
          <w:sz w:val="29"/>
          <w:szCs w:val="29"/>
        </w:rPr>
      </w:pPr>
    </w:p>
    <w:p w14:paraId="4FF8B131" w14:textId="77777777" w:rsidR="00B00072" w:rsidRDefault="00E8634B">
      <w:pPr>
        <w:pStyle w:val="Default"/>
        <w:spacing w:before="0" w:line="240" w:lineRule="auto"/>
        <w:ind w:left="960" w:hanging="960"/>
        <w:rPr>
          <w:rFonts w:ascii="Helvetica" w:eastAsia="Helvetica" w:hAnsi="Helvetica" w:cs="Helvetica"/>
          <w:sz w:val="29"/>
          <w:szCs w:val="29"/>
        </w:rPr>
      </w:pPr>
      <w:r>
        <w:rPr>
          <w:rFonts w:ascii="Helvetica" w:hAnsi="Helvetica"/>
          <w:sz w:val="29"/>
          <w:szCs w:val="29"/>
        </w:rPr>
        <w:t>Respectfully submitted by Marianne Dalton, Member</w:t>
      </w:r>
    </w:p>
    <w:p w14:paraId="12B276DA" w14:textId="77777777" w:rsidR="00B00072" w:rsidRDefault="00E8634B">
      <w:pPr>
        <w:pStyle w:val="Default"/>
        <w:spacing w:before="0" w:line="240" w:lineRule="auto"/>
        <w:rPr>
          <w:rFonts w:ascii="Helvetica" w:eastAsia="Helvetica" w:hAnsi="Helvetica" w:cs="Helvetica"/>
          <w:sz w:val="29"/>
          <w:szCs w:val="29"/>
        </w:rPr>
      </w:pPr>
      <w:r>
        <w:rPr>
          <w:rFonts w:ascii="Times New Roman" w:hAnsi="Times New Roman"/>
          <w:b/>
          <w:bCs/>
          <w:sz w:val="32"/>
          <w:szCs w:val="32"/>
        </w:rPr>
        <w:t> </w:t>
      </w:r>
    </w:p>
    <w:p w14:paraId="638638B3" w14:textId="77777777" w:rsidR="00B00072" w:rsidRDefault="00E8634B">
      <w:pPr>
        <w:pStyle w:val="Default"/>
        <w:spacing w:before="0" w:line="240" w:lineRule="auto"/>
        <w:rPr>
          <w:rFonts w:ascii="Helvetica" w:eastAsia="Helvetica" w:hAnsi="Helvetica" w:cs="Helvetica"/>
          <w:sz w:val="29"/>
          <w:szCs w:val="29"/>
        </w:rPr>
      </w:pPr>
      <w:r>
        <w:rPr>
          <w:rFonts w:ascii="Times New Roman" w:hAnsi="Times New Roman"/>
          <w:b/>
          <w:bCs/>
          <w:sz w:val="32"/>
          <w:szCs w:val="32"/>
        </w:rPr>
        <w:t>  </w:t>
      </w:r>
    </w:p>
    <w:p w14:paraId="2F3A0B03" w14:textId="77777777" w:rsidR="00B00072" w:rsidRDefault="00E8634B">
      <w:pPr>
        <w:pStyle w:val="Default"/>
        <w:spacing w:before="0" w:line="240" w:lineRule="auto"/>
        <w:rPr>
          <w:rFonts w:ascii="Helvetica" w:eastAsia="Helvetica" w:hAnsi="Helvetica" w:cs="Helvetica"/>
          <w:sz w:val="29"/>
          <w:szCs w:val="29"/>
        </w:rPr>
      </w:pPr>
      <w:r>
        <w:rPr>
          <w:rFonts w:ascii="Times New Roman" w:hAnsi="Times New Roman"/>
          <w:b/>
          <w:bCs/>
          <w:sz w:val="32"/>
          <w:szCs w:val="32"/>
        </w:rPr>
        <w:t> </w:t>
      </w:r>
    </w:p>
    <w:p w14:paraId="60C53FB7" w14:textId="77777777" w:rsidR="00B00072" w:rsidRDefault="00E8634B">
      <w:pPr>
        <w:pStyle w:val="Default"/>
        <w:spacing w:before="0" w:line="240" w:lineRule="auto"/>
        <w:rPr>
          <w:rFonts w:ascii="Helvetica" w:eastAsia="Helvetica" w:hAnsi="Helvetica" w:cs="Helvetica"/>
          <w:sz w:val="29"/>
          <w:szCs w:val="29"/>
        </w:rPr>
      </w:pPr>
      <w:r>
        <w:rPr>
          <w:rFonts w:ascii="Times New Roman" w:hAnsi="Times New Roman"/>
          <w:b/>
          <w:bCs/>
          <w:sz w:val="32"/>
          <w:szCs w:val="32"/>
        </w:rPr>
        <w:t> </w:t>
      </w:r>
    </w:p>
    <w:p w14:paraId="0A2A3037" w14:textId="77777777" w:rsidR="00B00072" w:rsidRDefault="00E8634B">
      <w:pPr>
        <w:pStyle w:val="Default"/>
        <w:spacing w:before="0" w:line="240" w:lineRule="auto"/>
        <w:rPr>
          <w:rFonts w:ascii="Helvetica" w:eastAsia="Helvetica" w:hAnsi="Helvetica" w:cs="Helvetica"/>
          <w:sz w:val="29"/>
          <w:szCs w:val="29"/>
        </w:rPr>
      </w:pPr>
      <w:r>
        <w:rPr>
          <w:rFonts w:ascii="Times New Roman" w:hAnsi="Times New Roman"/>
          <w:b/>
          <w:bCs/>
          <w:sz w:val="32"/>
          <w:szCs w:val="32"/>
        </w:rPr>
        <w:t> </w:t>
      </w:r>
    </w:p>
    <w:p w14:paraId="0F887491" w14:textId="77777777" w:rsidR="00B00072" w:rsidRDefault="00E8634B">
      <w:pPr>
        <w:pStyle w:val="Default"/>
        <w:spacing w:before="0" w:line="240" w:lineRule="auto"/>
        <w:rPr>
          <w:rFonts w:ascii="Helvetica" w:eastAsia="Helvetica" w:hAnsi="Helvetica" w:cs="Helvetica"/>
          <w:sz w:val="29"/>
          <w:szCs w:val="29"/>
        </w:rPr>
      </w:pPr>
      <w:r>
        <w:rPr>
          <w:rFonts w:ascii="Times New Roman" w:hAnsi="Times New Roman"/>
          <w:b/>
          <w:bCs/>
          <w:sz w:val="32"/>
          <w:szCs w:val="32"/>
        </w:rPr>
        <w:t> </w:t>
      </w:r>
    </w:p>
    <w:p w14:paraId="00EC9634" w14:textId="77777777" w:rsidR="00B00072" w:rsidRDefault="00E8634B">
      <w:pPr>
        <w:pStyle w:val="Default"/>
        <w:spacing w:before="0" w:line="240" w:lineRule="auto"/>
        <w:rPr>
          <w:rFonts w:ascii="Helvetica" w:eastAsia="Helvetica" w:hAnsi="Helvetica" w:cs="Helvetica"/>
          <w:sz w:val="29"/>
          <w:szCs w:val="29"/>
        </w:rPr>
      </w:pPr>
      <w:r>
        <w:rPr>
          <w:rFonts w:ascii="Times New Roman" w:hAnsi="Times New Roman"/>
          <w:b/>
          <w:bCs/>
          <w:sz w:val="32"/>
          <w:szCs w:val="32"/>
        </w:rPr>
        <w:t> </w:t>
      </w:r>
    </w:p>
    <w:p w14:paraId="0F4AECDC" w14:textId="77777777" w:rsidR="00B00072" w:rsidRDefault="00E8634B">
      <w:pPr>
        <w:pStyle w:val="Default"/>
        <w:spacing w:before="0" w:line="240" w:lineRule="auto"/>
        <w:rPr>
          <w:rFonts w:ascii="Helvetica" w:eastAsia="Helvetica" w:hAnsi="Helvetica" w:cs="Helvetica"/>
          <w:sz w:val="29"/>
          <w:szCs w:val="29"/>
        </w:rPr>
      </w:pPr>
      <w:r>
        <w:rPr>
          <w:rFonts w:ascii="Times New Roman" w:hAnsi="Times New Roman"/>
          <w:b/>
          <w:bCs/>
          <w:sz w:val="32"/>
          <w:szCs w:val="32"/>
        </w:rPr>
        <w:t> </w:t>
      </w:r>
    </w:p>
    <w:p w14:paraId="486D6E97" w14:textId="77777777" w:rsidR="00B00072" w:rsidRDefault="00E8634B">
      <w:pPr>
        <w:pStyle w:val="Default"/>
        <w:spacing w:before="0" w:line="240" w:lineRule="auto"/>
        <w:rPr>
          <w:rFonts w:ascii="Helvetica" w:eastAsia="Helvetica" w:hAnsi="Helvetica" w:cs="Helvetica"/>
          <w:sz w:val="29"/>
          <w:szCs w:val="29"/>
        </w:rPr>
      </w:pPr>
      <w:r>
        <w:rPr>
          <w:rFonts w:ascii="Times New Roman" w:hAnsi="Times New Roman"/>
          <w:b/>
          <w:bCs/>
          <w:sz w:val="32"/>
          <w:szCs w:val="32"/>
        </w:rPr>
        <w:t>           </w:t>
      </w:r>
    </w:p>
    <w:p w14:paraId="293884D0" w14:textId="77777777" w:rsidR="00B00072" w:rsidRDefault="00B00072">
      <w:pPr>
        <w:pStyle w:val="Default"/>
        <w:spacing w:before="0" w:line="240" w:lineRule="auto"/>
        <w:rPr>
          <w:rFonts w:ascii="Helvetica" w:eastAsia="Helvetica" w:hAnsi="Helvetica" w:cs="Helvetica"/>
          <w:sz w:val="29"/>
          <w:szCs w:val="29"/>
        </w:rPr>
      </w:pPr>
    </w:p>
    <w:p w14:paraId="784BFB92" w14:textId="77777777" w:rsidR="00B00072" w:rsidRDefault="00E8634B">
      <w:pPr>
        <w:pStyle w:val="Default"/>
        <w:spacing w:before="0" w:line="240" w:lineRule="auto"/>
        <w:rPr>
          <w:rFonts w:ascii="Helvetica" w:eastAsia="Helvetica" w:hAnsi="Helvetica" w:cs="Helvetica"/>
          <w:sz w:val="29"/>
          <w:szCs w:val="29"/>
        </w:rPr>
      </w:pPr>
      <w:r>
        <w:rPr>
          <w:rFonts w:ascii="Times New Roman" w:hAnsi="Times New Roman"/>
          <w:b/>
          <w:bCs/>
          <w:sz w:val="32"/>
          <w:szCs w:val="32"/>
        </w:rPr>
        <w:t> </w:t>
      </w:r>
    </w:p>
    <w:p w14:paraId="15FF1258" w14:textId="77777777" w:rsidR="00B00072" w:rsidRDefault="00E8634B">
      <w:pPr>
        <w:pStyle w:val="Default"/>
        <w:spacing w:before="0" w:line="240" w:lineRule="auto"/>
        <w:rPr>
          <w:rFonts w:ascii="Helvetica" w:eastAsia="Helvetica" w:hAnsi="Helvetica" w:cs="Helvetica"/>
          <w:sz w:val="29"/>
          <w:szCs w:val="29"/>
        </w:rPr>
      </w:pPr>
      <w:r>
        <w:rPr>
          <w:rFonts w:ascii="Times New Roman" w:hAnsi="Times New Roman"/>
          <w:b/>
          <w:bCs/>
          <w:sz w:val="32"/>
          <w:szCs w:val="32"/>
        </w:rPr>
        <w:t> </w:t>
      </w:r>
    </w:p>
    <w:p w14:paraId="756F68A5" w14:textId="77777777" w:rsidR="00B00072" w:rsidRDefault="00E8634B">
      <w:pPr>
        <w:pStyle w:val="Default"/>
        <w:spacing w:before="0" w:line="240" w:lineRule="auto"/>
        <w:rPr>
          <w:rFonts w:ascii="Helvetica" w:eastAsia="Helvetica" w:hAnsi="Helvetica" w:cs="Helvetica"/>
          <w:sz w:val="29"/>
          <w:szCs w:val="29"/>
        </w:rPr>
      </w:pPr>
      <w:r>
        <w:rPr>
          <w:rFonts w:ascii="Times New Roman" w:hAnsi="Times New Roman"/>
          <w:b/>
          <w:bCs/>
          <w:sz w:val="32"/>
          <w:szCs w:val="32"/>
        </w:rPr>
        <w:t> </w:t>
      </w:r>
    </w:p>
    <w:p w14:paraId="4E0E885D" w14:textId="77777777" w:rsidR="00B00072" w:rsidRDefault="00E8634B">
      <w:pPr>
        <w:pStyle w:val="Default"/>
        <w:spacing w:before="0" w:line="240" w:lineRule="auto"/>
        <w:rPr>
          <w:rFonts w:ascii="Helvetica" w:eastAsia="Helvetica" w:hAnsi="Helvetica" w:cs="Helvetica"/>
          <w:sz w:val="29"/>
          <w:szCs w:val="29"/>
        </w:rPr>
      </w:pPr>
      <w:r>
        <w:rPr>
          <w:rFonts w:ascii="Times New Roman" w:hAnsi="Times New Roman"/>
          <w:b/>
          <w:bCs/>
          <w:sz w:val="32"/>
          <w:szCs w:val="32"/>
        </w:rPr>
        <w:t> </w:t>
      </w:r>
    </w:p>
    <w:p w14:paraId="1E922C88" w14:textId="77777777" w:rsidR="00B00072" w:rsidRDefault="00E8634B">
      <w:pPr>
        <w:pStyle w:val="Default"/>
        <w:spacing w:before="0" w:line="240" w:lineRule="auto"/>
        <w:rPr>
          <w:rFonts w:ascii="Helvetica" w:eastAsia="Helvetica" w:hAnsi="Helvetica" w:cs="Helvetica"/>
          <w:sz w:val="29"/>
          <w:szCs w:val="29"/>
        </w:rPr>
      </w:pPr>
      <w:r>
        <w:rPr>
          <w:rFonts w:ascii="Times New Roman" w:hAnsi="Times New Roman"/>
          <w:b/>
          <w:bCs/>
          <w:sz w:val="32"/>
          <w:szCs w:val="32"/>
        </w:rPr>
        <w:t> </w:t>
      </w:r>
    </w:p>
    <w:p w14:paraId="68C32197" w14:textId="77777777" w:rsidR="00B00072" w:rsidRDefault="00E8634B">
      <w:pPr>
        <w:pStyle w:val="Default"/>
        <w:spacing w:before="0" w:line="240" w:lineRule="auto"/>
        <w:rPr>
          <w:rFonts w:ascii="Helvetica" w:eastAsia="Helvetica" w:hAnsi="Helvetica" w:cs="Helvetica"/>
          <w:sz w:val="29"/>
          <w:szCs w:val="29"/>
        </w:rPr>
      </w:pPr>
      <w:r>
        <w:rPr>
          <w:rFonts w:ascii="Times New Roman" w:hAnsi="Times New Roman"/>
          <w:b/>
          <w:bCs/>
          <w:sz w:val="32"/>
          <w:szCs w:val="32"/>
        </w:rPr>
        <w:t> </w:t>
      </w:r>
    </w:p>
    <w:p w14:paraId="20EC82F0" w14:textId="77777777" w:rsidR="00B00072" w:rsidRDefault="00E8634B">
      <w:pPr>
        <w:pStyle w:val="Default"/>
        <w:spacing w:before="0" w:line="240" w:lineRule="auto"/>
        <w:rPr>
          <w:rFonts w:ascii="Helvetica" w:eastAsia="Helvetica" w:hAnsi="Helvetica" w:cs="Helvetica"/>
          <w:sz w:val="29"/>
          <w:szCs w:val="29"/>
        </w:rPr>
      </w:pPr>
      <w:r>
        <w:rPr>
          <w:rFonts w:ascii="Times New Roman" w:hAnsi="Times New Roman"/>
          <w:b/>
          <w:bCs/>
          <w:sz w:val="32"/>
          <w:szCs w:val="32"/>
        </w:rPr>
        <w:lastRenderedPageBreak/>
        <w:t> </w:t>
      </w:r>
    </w:p>
    <w:p w14:paraId="2C67E5F0" w14:textId="77777777" w:rsidR="00B00072" w:rsidRDefault="00E8634B">
      <w:pPr>
        <w:pStyle w:val="Default"/>
        <w:spacing w:before="0" w:line="240" w:lineRule="auto"/>
        <w:rPr>
          <w:rFonts w:ascii="Helvetica" w:eastAsia="Helvetica" w:hAnsi="Helvetica" w:cs="Helvetica"/>
          <w:sz w:val="29"/>
          <w:szCs w:val="29"/>
        </w:rPr>
      </w:pPr>
      <w:r>
        <w:rPr>
          <w:rFonts w:ascii="Times New Roman" w:hAnsi="Times New Roman"/>
          <w:b/>
          <w:bCs/>
          <w:sz w:val="32"/>
          <w:szCs w:val="32"/>
        </w:rPr>
        <w:t> </w:t>
      </w:r>
    </w:p>
    <w:p w14:paraId="28ECFD3C" w14:textId="77777777" w:rsidR="00B00072" w:rsidRDefault="00E8634B">
      <w:pPr>
        <w:pStyle w:val="Default"/>
        <w:spacing w:before="0" w:line="240" w:lineRule="auto"/>
        <w:rPr>
          <w:rFonts w:ascii="Helvetica" w:eastAsia="Helvetica" w:hAnsi="Helvetica" w:cs="Helvetica"/>
          <w:sz w:val="29"/>
          <w:szCs w:val="29"/>
        </w:rPr>
      </w:pPr>
      <w:r>
        <w:rPr>
          <w:rFonts w:ascii="Times New Roman" w:hAnsi="Times New Roman"/>
          <w:b/>
          <w:bCs/>
          <w:sz w:val="32"/>
          <w:szCs w:val="32"/>
        </w:rPr>
        <w:t> </w:t>
      </w:r>
    </w:p>
    <w:p w14:paraId="26BBA07E" w14:textId="77777777" w:rsidR="00B00072" w:rsidRDefault="00E8634B">
      <w:pPr>
        <w:pStyle w:val="Default"/>
        <w:spacing w:before="0" w:line="240" w:lineRule="auto"/>
        <w:rPr>
          <w:rFonts w:ascii="Helvetica" w:eastAsia="Helvetica" w:hAnsi="Helvetica" w:cs="Helvetica"/>
          <w:sz w:val="29"/>
          <w:szCs w:val="29"/>
        </w:rPr>
      </w:pPr>
      <w:r>
        <w:rPr>
          <w:rFonts w:ascii="Times New Roman" w:hAnsi="Times New Roman"/>
          <w:b/>
          <w:bCs/>
          <w:sz w:val="32"/>
          <w:szCs w:val="32"/>
        </w:rPr>
        <w:t> </w:t>
      </w:r>
    </w:p>
    <w:p w14:paraId="0708D65F" w14:textId="77777777" w:rsidR="00B00072" w:rsidRDefault="00E8634B">
      <w:pPr>
        <w:pStyle w:val="Default"/>
        <w:spacing w:before="0" w:line="240" w:lineRule="auto"/>
        <w:rPr>
          <w:rFonts w:ascii="Helvetica" w:eastAsia="Helvetica" w:hAnsi="Helvetica" w:cs="Helvetica"/>
          <w:sz w:val="29"/>
          <w:szCs w:val="29"/>
        </w:rPr>
      </w:pPr>
      <w:r>
        <w:rPr>
          <w:rFonts w:ascii="Times New Roman" w:hAnsi="Times New Roman"/>
          <w:b/>
          <w:bCs/>
          <w:sz w:val="32"/>
          <w:szCs w:val="32"/>
        </w:rPr>
        <w:t> </w:t>
      </w:r>
    </w:p>
    <w:p w14:paraId="7914B0C2" w14:textId="77777777" w:rsidR="00B00072" w:rsidRDefault="00E8634B">
      <w:pPr>
        <w:pStyle w:val="Default"/>
        <w:spacing w:before="0" w:line="240" w:lineRule="auto"/>
        <w:rPr>
          <w:rFonts w:ascii="Helvetica" w:eastAsia="Helvetica" w:hAnsi="Helvetica" w:cs="Helvetica"/>
          <w:sz w:val="29"/>
          <w:szCs w:val="29"/>
        </w:rPr>
      </w:pPr>
      <w:r>
        <w:rPr>
          <w:rFonts w:ascii="Times New Roman" w:hAnsi="Times New Roman"/>
          <w:b/>
          <w:bCs/>
          <w:sz w:val="32"/>
          <w:szCs w:val="32"/>
        </w:rPr>
        <w:t> </w:t>
      </w:r>
    </w:p>
    <w:p w14:paraId="29CDEFCC" w14:textId="77777777" w:rsidR="00B00072" w:rsidRDefault="00E8634B">
      <w:pPr>
        <w:pStyle w:val="Default"/>
        <w:spacing w:before="0" w:line="240" w:lineRule="auto"/>
        <w:rPr>
          <w:rFonts w:ascii="Helvetica" w:eastAsia="Helvetica" w:hAnsi="Helvetica" w:cs="Helvetica"/>
          <w:sz w:val="29"/>
          <w:szCs w:val="29"/>
        </w:rPr>
      </w:pPr>
      <w:r>
        <w:rPr>
          <w:rFonts w:ascii="Times New Roman" w:hAnsi="Times New Roman"/>
          <w:b/>
          <w:bCs/>
          <w:sz w:val="32"/>
          <w:szCs w:val="32"/>
        </w:rPr>
        <w:t> </w:t>
      </w:r>
    </w:p>
    <w:p w14:paraId="5C753F8C" w14:textId="77777777" w:rsidR="00B00072" w:rsidRDefault="00E8634B">
      <w:pPr>
        <w:pStyle w:val="Default"/>
        <w:spacing w:before="0" w:line="240" w:lineRule="auto"/>
        <w:rPr>
          <w:rFonts w:ascii="Helvetica" w:eastAsia="Helvetica" w:hAnsi="Helvetica" w:cs="Helvetica"/>
          <w:sz w:val="29"/>
          <w:szCs w:val="29"/>
        </w:rPr>
      </w:pPr>
      <w:r>
        <w:rPr>
          <w:rFonts w:ascii="Times New Roman" w:hAnsi="Times New Roman"/>
          <w:b/>
          <w:bCs/>
          <w:sz w:val="32"/>
          <w:szCs w:val="32"/>
        </w:rPr>
        <w:t> </w:t>
      </w:r>
    </w:p>
    <w:p w14:paraId="1913C0EB" w14:textId="77777777" w:rsidR="00B00072" w:rsidRDefault="00E8634B">
      <w:pPr>
        <w:pStyle w:val="Default"/>
        <w:spacing w:before="0" w:line="240" w:lineRule="auto"/>
        <w:rPr>
          <w:rFonts w:ascii="Helvetica" w:eastAsia="Helvetica" w:hAnsi="Helvetica" w:cs="Helvetica"/>
          <w:sz w:val="29"/>
          <w:szCs w:val="29"/>
        </w:rPr>
      </w:pPr>
      <w:r>
        <w:rPr>
          <w:rFonts w:ascii="Times New Roman" w:hAnsi="Times New Roman"/>
          <w:b/>
          <w:bCs/>
          <w:sz w:val="32"/>
          <w:szCs w:val="32"/>
        </w:rPr>
        <w:t> </w:t>
      </w:r>
    </w:p>
    <w:p w14:paraId="25DCAFCB" w14:textId="77777777" w:rsidR="00B00072" w:rsidRDefault="00E8634B">
      <w:pPr>
        <w:pStyle w:val="Default"/>
        <w:spacing w:before="0" w:line="240" w:lineRule="auto"/>
        <w:rPr>
          <w:rFonts w:ascii="Helvetica" w:eastAsia="Helvetica" w:hAnsi="Helvetica" w:cs="Helvetica"/>
          <w:sz w:val="29"/>
          <w:szCs w:val="29"/>
        </w:rPr>
      </w:pPr>
      <w:r>
        <w:rPr>
          <w:rFonts w:ascii="Times New Roman" w:hAnsi="Times New Roman"/>
          <w:b/>
          <w:bCs/>
          <w:sz w:val="32"/>
          <w:szCs w:val="32"/>
        </w:rPr>
        <w:t> </w:t>
      </w:r>
    </w:p>
    <w:p w14:paraId="1E50CFF9" w14:textId="77777777" w:rsidR="00B00072" w:rsidRDefault="00E8634B">
      <w:pPr>
        <w:pStyle w:val="Default"/>
        <w:spacing w:before="0" w:line="240" w:lineRule="auto"/>
        <w:rPr>
          <w:rFonts w:ascii="Helvetica" w:eastAsia="Helvetica" w:hAnsi="Helvetica" w:cs="Helvetica"/>
          <w:sz w:val="29"/>
          <w:szCs w:val="29"/>
        </w:rPr>
      </w:pPr>
      <w:r>
        <w:rPr>
          <w:rFonts w:ascii="Times New Roman" w:hAnsi="Times New Roman"/>
          <w:b/>
          <w:bCs/>
          <w:sz w:val="32"/>
          <w:szCs w:val="32"/>
        </w:rPr>
        <w:t> </w:t>
      </w:r>
    </w:p>
    <w:p w14:paraId="1D47330A" w14:textId="77777777" w:rsidR="00B00072" w:rsidRDefault="00E8634B">
      <w:pPr>
        <w:pStyle w:val="Default"/>
        <w:spacing w:before="0" w:line="240" w:lineRule="auto"/>
        <w:rPr>
          <w:rFonts w:ascii="Helvetica" w:eastAsia="Helvetica" w:hAnsi="Helvetica" w:cs="Helvetica"/>
          <w:sz w:val="29"/>
          <w:szCs w:val="29"/>
        </w:rPr>
      </w:pPr>
      <w:r>
        <w:rPr>
          <w:rFonts w:ascii="Times New Roman" w:hAnsi="Times New Roman"/>
          <w:b/>
          <w:bCs/>
          <w:sz w:val="32"/>
          <w:szCs w:val="32"/>
        </w:rPr>
        <w:t> </w:t>
      </w:r>
    </w:p>
    <w:p w14:paraId="4F7DC738" w14:textId="77777777" w:rsidR="00B00072" w:rsidRDefault="00E8634B">
      <w:pPr>
        <w:pStyle w:val="Default"/>
        <w:spacing w:before="0" w:line="240" w:lineRule="auto"/>
        <w:rPr>
          <w:rFonts w:ascii="Helvetica" w:eastAsia="Helvetica" w:hAnsi="Helvetica" w:cs="Helvetica"/>
          <w:sz w:val="29"/>
          <w:szCs w:val="29"/>
        </w:rPr>
      </w:pPr>
      <w:r>
        <w:rPr>
          <w:rFonts w:ascii="Times New Roman" w:hAnsi="Times New Roman"/>
          <w:b/>
          <w:bCs/>
          <w:sz w:val="32"/>
          <w:szCs w:val="32"/>
        </w:rPr>
        <w:t> </w:t>
      </w:r>
    </w:p>
    <w:p w14:paraId="27509F37" w14:textId="77777777" w:rsidR="00B00072" w:rsidRDefault="00E8634B">
      <w:pPr>
        <w:pStyle w:val="Default"/>
        <w:spacing w:before="0" w:line="240" w:lineRule="auto"/>
        <w:rPr>
          <w:rFonts w:ascii="Helvetica" w:eastAsia="Helvetica" w:hAnsi="Helvetica" w:cs="Helvetica"/>
          <w:sz w:val="29"/>
          <w:szCs w:val="29"/>
        </w:rPr>
      </w:pPr>
      <w:r>
        <w:rPr>
          <w:rFonts w:ascii="Times New Roman" w:hAnsi="Times New Roman"/>
          <w:b/>
          <w:bCs/>
          <w:sz w:val="32"/>
          <w:szCs w:val="32"/>
        </w:rPr>
        <w:t> </w:t>
      </w:r>
    </w:p>
    <w:p w14:paraId="5AF8BBB9" w14:textId="77777777" w:rsidR="00B00072" w:rsidRDefault="00E8634B">
      <w:pPr>
        <w:pStyle w:val="Default"/>
        <w:spacing w:before="0" w:line="240" w:lineRule="auto"/>
        <w:rPr>
          <w:rFonts w:ascii="Helvetica" w:eastAsia="Helvetica" w:hAnsi="Helvetica" w:cs="Helvetica"/>
          <w:sz w:val="29"/>
          <w:szCs w:val="29"/>
        </w:rPr>
      </w:pPr>
      <w:r>
        <w:rPr>
          <w:rFonts w:ascii="Times New Roman" w:hAnsi="Times New Roman"/>
          <w:b/>
          <w:bCs/>
          <w:sz w:val="32"/>
          <w:szCs w:val="32"/>
        </w:rPr>
        <w:t> </w:t>
      </w:r>
    </w:p>
    <w:p w14:paraId="134691A2" w14:textId="77777777" w:rsidR="00B00072" w:rsidRDefault="00E8634B">
      <w:pPr>
        <w:pStyle w:val="Default"/>
        <w:spacing w:before="0" w:line="240" w:lineRule="auto"/>
        <w:rPr>
          <w:rFonts w:ascii="Helvetica" w:eastAsia="Helvetica" w:hAnsi="Helvetica" w:cs="Helvetica"/>
          <w:sz w:val="29"/>
          <w:szCs w:val="29"/>
        </w:rPr>
      </w:pPr>
      <w:r>
        <w:rPr>
          <w:rFonts w:ascii="Times New Roman" w:hAnsi="Times New Roman"/>
          <w:b/>
          <w:bCs/>
          <w:sz w:val="32"/>
          <w:szCs w:val="32"/>
        </w:rPr>
        <w:t> </w:t>
      </w:r>
    </w:p>
    <w:p w14:paraId="154DBD22" w14:textId="77777777" w:rsidR="00B00072" w:rsidRDefault="00E8634B">
      <w:pPr>
        <w:pStyle w:val="Default"/>
        <w:spacing w:before="0" w:line="240" w:lineRule="auto"/>
        <w:rPr>
          <w:rFonts w:ascii="Helvetica" w:eastAsia="Helvetica" w:hAnsi="Helvetica" w:cs="Helvetica"/>
          <w:sz w:val="29"/>
          <w:szCs w:val="29"/>
        </w:rPr>
      </w:pPr>
      <w:r>
        <w:rPr>
          <w:rFonts w:ascii="Times New Roman" w:hAnsi="Times New Roman"/>
          <w:b/>
          <w:bCs/>
          <w:sz w:val="32"/>
          <w:szCs w:val="32"/>
        </w:rPr>
        <w:t> </w:t>
      </w:r>
    </w:p>
    <w:p w14:paraId="625D8D8D" w14:textId="77777777" w:rsidR="00B00072" w:rsidRDefault="00E8634B">
      <w:pPr>
        <w:pStyle w:val="Default"/>
        <w:spacing w:before="0" w:line="240" w:lineRule="auto"/>
        <w:rPr>
          <w:rFonts w:ascii="Helvetica" w:eastAsia="Helvetica" w:hAnsi="Helvetica" w:cs="Helvetica"/>
          <w:sz w:val="29"/>
          <w:szCs w:val="29"/>
        </w:rPr>
      </w:pPr>
      <w:r>
        <w:rPr>
          <w:rFonts w:ascii="Times New Roman" w:hAnsi="Times New Roman"/>
          <w:b/>
          <w:bCs/>
          <w:sz w:val="32"/>
          <w:szCs w:val="32"/>
        </w:rPr>
        <w:t> </w:t>
      </w:r>
    </w:p>
    <w:p w14:paraId="3A0C5003" w14:textId="77777777" w:rsidR="00B00072" w:rsidRDefault="00E8634B">
      <w:pPr>
        <w:pStyle w:val="Default"/>
        <w:spacing w:before="0" w:line="240" w:lineRule="auto"/>
        <w:rPr>
          <w:rFonts w:ascii="Helvetica" w:eastAsia="Helvetica" w:hAnsi="Helvetica" w:cs="Helvetica"/>
          <w:sz w:val="29"/>
          <w:szCs w:val="29"/>
        </w:rPr>
      </w:pPr>
      <w:r>
        <w:rPr>
          <w:rFonts w:ascii="Times New Roman" w:hAnsi="Times New Roman"/>
          <w:b/>
          <w:bCs/>
          <w:sz w:val="32"/>
          <w:szCs w:val="32"/>
        </w:rPr>
        <w:t> </w:t>
      </w:r>
    </w:p>
    <w:p w14:paraId="05664B40" w14:textId="77777777" w:rsidR="00B00072" w:rsidRDefault="00E8634B">
      <w:pPr>
        <w:pStyle w:val="Default"/>
        <w:spacing w:before="0" w:line="240" w:lineRule="auto"/>
        <w:rPr>
          <w:rFonts w:ascii="Helvetica" w:eastAsia="Helvetica" w:hAnsi="Helvetica" w:cs="Helvetica"/>
          <w:sz w:val="29"/>
          <w:szCs w:val="29"/>
        </w:rPr>
      </w:pPr>
      <w:r>
        <w:rPr>
          <w:rFonts w:ascii="Times New Roman" w:hAnsi="Times New Roman"/>
          <w:b/>
          <w:bCs/>
          <w:sz w:val="32"/>
          <w:szCs w:val="32"/>
        </w:rPr>
        <w:t> </w:t>
      </w:r>
    </w:p>
    <w:p w14:paraId="406186A7" w14:textId="77777777" w:rsidR="00B00072" w:rsidRDefault="00E8634B">
      <w:pPr>
        <w:pStyle w:val="Default"/>
        <w:spacing w:before="0" w:line="240" w:lineRule="auto"/>
      </w:pPr>
      <w:r>
        <w:rPr>
          <w:rFonts w:ascii="Times New Roman" w:hAnsi="Times New Roman"/>
          <w:b/>
          <w:bCs/>
          <w:sz w:val="32"/>
          <w:szCs w:val="32"/>
        </w:rPr>
        <w:t> </w:t>
      </w:r>
    </w:p>
    <w:sectPr w:rsidR="00B00072">
      <w:headerReference w:type="default" r:id="rId6"/>
      <w:footerReference w:type="default" r:id="rId7"/>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D85709" w14:textId="77777777" w:rsidR="00000000" w:rsidRDefault="00E8634B">
      <w:r>
        <w:separator/>
      </w:r>
    </w:p>
  </w:endnote>
  <w:endnote w:type="continuationSeparator" w:id="0">
    <w:p w14:paraId="5EA5FA07" w14:textId="77777777" w:rsidR="00000000" w:rsidRDefault="00E863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69FE9" w14:textId="77777777" w:rsidR="00B00072" w:rsidRDefault="00B00072">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779B8B" w14:textId="77777777" w:rsidR="00000000" w:rsidRDefault="00E8634B">
      <w:r>
        <w:separator/>
      </w:r>
    </w:p>
  </w:footnote>
  <w:footnote w:type="continuationSeparator" w:id="0">
    <w:p w14:paraId="00C363EC" w14:textId="77777777" w:rsidR="00000000" w:rsidRDefault="00E863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B3407" w14:textId="77777777" w:rsidR="00B00072" w:rsidRDefault="00B00072">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0072"/>
    <w:rsid w:val="00B00072"/>
    <w:rsid w:val="00E863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1154D"/>
  <w15:docId w15:val="{41F888A2-B52A-4394-B29A-780FB4029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Default">
    <w:name w:val="Default"/>
    <w:pPr>
      <w:spacing w:before="160" w:line="288" w:lineRule="auto"/>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1666</Words>
  <Characters>9499</Characters>
  <Application>Microsoft Office Word</Application>
  <DocSecurity>4</DocSecurity>
  <Lines>79</Lines>
  <Paragraphs>22</Paragraphs>
  <ScaleCrop>false</ScaleCrop>
  <Company/>
  <LinksUpToDate>false</LinksUpToDate>
  <CharactersWithSpaces>11143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Sharon Sicurella</cp:lastModifiedBy>
  <cp:revision>2</cp:revision>
  <dcterms:created xsi:type="dcterms:W3CDTF">2021-12-21T16:03:00Z</dcterms:created>
  <dcterms:modified xsi:type="dcterms:W3CDTF">2021-12-21T16:03:00Z</dcterms:modified>
</cp:coreProperties>
</file>