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91FE" w14:textId="37B5AFCF" w:rsidR="004D1A90" w:rsidRPr="00A47EEC" w:rsidRDefault="00A47EEC" w:rsidP="00A47EEC">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Regulation </w:t>
      </w:r>
      <w:r w:rsidR="00331750">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f the Winthrop Board of Health</w:t>
      </w:r>
      <w:r w:rsidR="00331750">
        <w:rPr>
          <w:rFonts w:ascii="Times New Roman" w:eastAsia="Times New Roman" w:hAnsi="Times New Roman" w:cs="Times New Roman"/>
          <w:b/>
          <w:bCs/>
          <w:sz w:val="24"/>
          <w:szCs w:val="24"/>
        </w:rPr>
        <w:t xml:space="preserve"> Regarding Dumpsters</w:t>
      </w:r>
    </w:p>
    <w:p w14:paraId="02EC1240" w14:textId="77777777" w:rsidR="004D1A90" w:rsidRPr="0076148A" w:rsidRDefault="004D1A90">
      <w:pPr>
        <w:rPr>
          <w:rFonts w:ascii="Times New Roman" w:eastAsia="Times New Roman" w:hAnsi="Times New Roman" w:cs="Times New Roman"/>
          <w:sz w:val="24"/>
          <w:szCs w:val="24"/>
        </w:rPr>
        <w:sectPr w:rsidR="004D1A90" w:rsidRPr="0076148A">
          <w:type w:val="continuous"/>
          <w:pgSz w:w="12240" w:h="15840"/>
          <w:pgMar w:top="1440" w:right="1440" w:bottom="1440" w:left="1440" w:header="720" w:footer="720" w:gutter="0"/>
          <w:cols w:space="720"/>
          <w:docGrid w:linePitch="360"/>
        </w:sectPr>
      </w:pPr>
    </w:p>
    <w:p w14:paraId="25B42E8E" w14:textId="77777777" w:rsidR="00E527C1" w:rsidRDefault="00E527C1">
      <w:pPr>
        <w:rPr>
          <w:rFonts w:ascii="Times New Roman" w:eastAsia="Times New Roman" w:hAnsi="Times New Roman" w:cs="Times New Roman"/>
          <w:b/>
          <w:bCs/>
          <w:sz w:val="24"/>
          <w:szCs w:val="24"/>
          <w:u w:val="single"/>
        </w:rPr>
      </w:pPr>
    </w:p>
    <w:p w14:paraId="5E34B2FF" w14:textId="4F705DC1" w:rsidR="00000F57" w:rsidRDefault="006F3969">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Section 1. Statement of Purpose</w:t>
      </w:r>
      <w:r w:rsidR="00B92828">
        <w:rPr>
          <w:rFonts w:ascii="Times New Roman" w:eastAsia="Times New Roman" w:hAnsi="Times New Roman" w:cs="Times New Roman"/>
          <w:b/>
          <w:bCs/>
          <w:sz w:val="24"/>
          <w:szCs w:val="24"/>
          <w:u w:val="single"/>
        </w:rPr>
        <w:t>.</w:t>
      </w:r>
    </w:p>
    <w:p w14:paraId="42C0B359" w14:textId="3CCEE291" w:rsidR="00000F57" w:rsidRPr="00C00F83" w:rsidRDefault="00C00F8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w:t>
      </w:r>
      <w:r w:rsidR="00826211">
        <w:rPr>
          <w:rFonts w:ascii="Times New Roman" w:eastAsia="Times New Roman" w:hAnsi="Times New Roman" w:cs="Times New Roman"/>
          <w:sz w:val="24"/>
          <w:szCs w:val="24"/>
        </w:rPr>
        <w:t xml:space="preserve"> the Winthrop Board of Health is responsible for the protection of </w:t>
      </w:r>
      <w:proofErr w:type="gramStart"/>
      <w:r w:rsidR="00826211">
        <w:rPr>
          <w:rFonts w:ascii="Times New Roman" w:eastAsia="Times New Roman" w:hAnsi="Times New Roman" w:cs="Times New Roman"/>
          <w:sz w:val="24"/>
          <w:szCs w:val="24"/>
        </w:rPr>
        <w:t xml:space="preserve">the </w:t>
      </w:r>
      <w:r w:rsidR="0044599D">
        <w:rPr>
          <w:rFonts w:ascii="Times New Roman" w:eastAsia="Times New Roman" w:hAnsi="Times New Roman" w:cs="Times New Roman"/>
          <w:sz w:val="24"/>
          <w:szCs w:val="24"/>
        </w:rPr>
        <w:t>public</w:t>
      </w:r>
      <w:proofErr w:type="gramEnd"/>
      <w:r w:rsidR="0044599D">
        <w:rPr>
          <w:rFonts w:ascii="Times New Roman" w:eastAsia="Times New Roman" w:hAnsi="Times New Roman" w:cs="Times New Roman"/>
          <w:sz w:val="24"/>
          <w:szCs w:val="24"/>
        </w:rPr>
        <w:t xml:space="preserve"> health, this regulation is </w:t>
      </w:r>
      <w:r w:rsidR="00C62632">
        <w:rPr>
          <w:rFonts w:ascii="Times New Roman" w:eastAsia="Times New Roman" w:hAnsi="Times New Roman" w:cs="Times New Roman"/>
          <w:sz w:val="24"/>
          <w:szCs w:val="24"/>
        </w:rPr>
        <w:t>promulgated to protect the health and safety</w:t>
      </w:r>
      <w:r w:rsidR="000E2209">
        <w:rPr>
          <w:rFonts w:ascii="Times New Roman" w:eastAsia="Times New Roman" w:hAnsi="Times New Roman" w:cs="Times New Roman"/>
          <w:sz w:val="24"/>
          <w:szCs w:val="24"/>
        </w:rPr>
        <w:t xml:space="preserve"> of the public in the Town of Winthrop.</w:t>
      </w:r>
      <w:r w:rsidR="00DB66E1">
        <w:rPr>
          <w:rFonts w:ascii="Times New Roman" w:eastAsia="Times New Roman" w:hAnsi="Times New Roman" w:cs="Times New Roman"/>
          <w:sz w:val="24"/>
          <w:szCs w:val="24"/>
        </w:rPr>
        <w:t xml:space="preserve"> The Board may impose any conditions </w:t>
      </w:r>
      <w:r w:rsidR="00F93130">
        <w:rPr>
          <w:rFonts w:ascii="Times New Roman" w:eastAsia="Times New Roman" w:hAnsi="Times New Roman" w:cs="Times New Roman"/>
          <w:sz w:val="24"/>
          <w:szCs w:val="24"/>
        </w:rPr>
        <w:t>it deems appropriate to protect</w:t>
      </w:r>
      <w:r w:rsidR="002D2BE4">
        <w:rPr>
          <w:rFonts w:ascii="Times New Roman" w:eastAsia="Times New Roman" w:hAnsi="Times New Roman" w:cs="Times New Roman"/>
          <w:sz w:val="24"/>
          <w:szCs w:val="24"/>
        </w:rPr>
        <w:t xml:space="preserve"> the public and the environment.</w:t>
      </w:r>
    </w:p>
    <w:p w14:paraId="10CE68CC" w14:textId="24C98597" w:rsidR="00000F57" w:rsidRDefault="006F3969">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Section 2. Authority</w:t>
      </w:r>
      <w:r w:rsidR="00B92828">
        <w:rPr>
          <w:rFonts w:ascii="Times New Roman" w:eastAsia="Times New Roman" w:hAnsi="Times New Roman" w:cs="Times New Roman"/>
          <w:b/>
          <w:bCs/>
          <w:sz w:val="24"/>
          <w:szCs w:val="24"/>
          <w:u w:val="single"/>
        </w:rPr>
        <w:t>.</w:t>
      </w:r>
    </w:p>
    <w:p w14:paraId="744A3C4D" w14:textId="1D0C0B4D" w:rsidR="00427493" w:rsidRPr="00427493" w:rsidRDefault="004872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regulation is promulgated pursuant to the </w:t>
      </w:r>
      <w:r w:rsidR="0031400C">
        <w:rPr>
          <w:rFonts w:ascii="Times New Roman" w:eastAsia="Times New Roman" w:hAnsi="Times New Roman" w:cs="Times New Roman"/>
          <w:sz w:val="24"/>
          <w:szCs w:val="24"/>
        </w:rPr>
        <w:t xml:space="preserve">authority granted to the Winthrop Board of Health by Massachusetts General Laws Chapter 111, </w:t>
      </w:r>
      <w:r w:rsidR="00123409">
        <w:rPr>
          <w:rFonts w:ascii="Times New Roman" w:eastAsia="Times New Roman" w:hAnsi="Times New Roman" w:cs="Times New Roman"/>
          <w:sz w:val="24"/>
          <w:szCs w:val="24"/>
        </w:rPr>
        <w:t>Section 31 that “Boards of Health may make reasonable health regulations</w:t>
      </w:r>
      <w:r w:rsidR="00F27A58">
        <w:rPr>
          <w:rFonts w:ascii="Times New Roman" w:eastAsia="Times New Roman" w:hAnsi="Times New Roman" w:cs="Times New Roman"/>
          <w:sz w:val="24"/>
          <w:szCs w:val="24"/>
        </w:rPr>
        <w:t>”.</w:t>
      </w:r>
    </w:p>
    <w:p w14:paraId="3584C511" w14:textId="1A4A3A1F" w:rsidR="004D1A90" w:rsidRPr="00665A7E" w:rsidRDefault="00A81A9A">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B92828">
        <w:rPr>
          <w:rFonts w:ascii="Times New Roman" w:eastAsia="Times New Roman" w:hAnsi="Times New Roman" w:cs="Times New Roman"/>
          <w:b/>
          <w:bCs/>
          <w:sz w:val="24"/>
          <w:szCs w:val="24"/>
          <w:u w:val="single"/>
        </w:rPr>
        <w:t>3</w:t>
      </w:r>
      <w:r w:rsidRPr="00665A7E">
        <w:rPr>
          <w:rFonts w:ascii="Times New Roman" w:eastAsia="Times New Roman" w:hAnsi="Times New Roman" w:cs="Times New Roman"/>
          <w:b/>
          <w:bCs/>
          <w:sz w:val="24"/>
          <w:szCs w:val="24"/>
          <w:u w:val="single"/>
        </w:rPr>
        <w:t xml:space="preserve">. Applicability. </w:t>
      </w:r>
    </w:p>
    <w:p w14:paraId="4188F046" w14:textId="65E98881"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 xml:space="preserve">The </w:t>
      </w:r>
      <w:r w:rsidR="00772206">
        <w:rPr>
          <w:rFonts w:ascii="Times New Roman" w:hAnsi="Times New Roman" w:cs="Times New Roman"/>
          <w:sz w:val="24"/>
          <w:szCs w:val="24"/>
        </w:rPr>
        <w:t>prov</w:t>
      </w:r>
      <w:r w:rsidR="00A1336D">
        <w:rPr>
          <w:rFonts w:ascii="Times New Roman" w:hAnsi="Times New Roman" w:cs="Times New Roman"/>
          <w:sz w:val="24"/>
          <w:szCs w:val="24"/>
        </w:rPr>
        <w:t>isions</w:t>
      </w:r>
      <w:r w:rsidRPr="0076148A">
        <w:rPr>
          <w:rFonts w:ascii="Times New Roman" w:hAnsi="Times New Roman" w:cs="Times New Roman"/>
          <w:sz w:val="24"/>
          <w:szCs w:val="24"/>
        </w:rPr>
        <w:t xml:space="preserve"> set out in this </w:t>
      </w:r>
      <w:r w:rsidR="00A1336D">
        <w:rPr>
          <w:rFonts w:ascii="Times New Roman" w:hAnsi="Times New Roman" w:cs="Times New Roman"/>
          <w:sz w:val="24"/>
          <w:szCs w:val="24"/>
        </w:rPr>
        <w:t>regulation</w:t>
      </w:r>
      <w:r w:rsidRPr="0076148A">
        <w:rPr>
          <w:rFonts w:ascii="Times New Roman" w:hAnsi="Times New Roman" w:cs="Times New Roman"/>
          <w:sz w:val="24"/>
          <w:szCs w:val="24"/>
        </w:rPr>
        <w:t xml:space="preserve"> apply to all dumpsters in the town, or similar units, whether for residential, commercial, </w:t>
      </w:r>
      <w:r w:rsidR="008558A7" w:rsidRPr="0076148A">
        <w:rPr>
          <w:rFonts w:ascii="Times New Roman" w:hAnsi="Times New Roman" w:cs="Times New Roman"/>
          <w:sz w:val="24"/>
          <w:szCs w:val="24"/>
        </w:rPr>
        <w:t>industrial,</w:t>
      </w:r>
      <w:r w:rsidRPr="0076148A">
        <w:rPr>
          <w:rFonts w:ascii="Times New Roman" w:hAnsi="Times New Roman" w:cs="Times New Roman"/>
          <w:sz w:val="24"/>
          <w:szCs w:val="24"/>
        </w:rPr>
        <w:t xml:space="preserve"> or municipal use. </w:t>
      </w:r>
    </w:p>
    <w:p w14:paraId="0769B128" w14:textId="3D5D06C7" w:rsidR="004D1A90" w:rsidRPr="00B614B8" w:rsidRDefault="00B614B8">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B92828">
        <w:rPr>
          <w:rFonts w:ascii="Times New Roman" w:eastAsia="Times New Roman" w:hAnsi="Times New Roman" w:cs="Times New Roman"/>
          <w:b/>
          <w:bCs/>
          <w:sz w:val="24"/>
          <w:szCs w:val="24"/>
          <w:u w:val="single"/>
        </w:rPr>
        <w:t>4</w:t>
      </w:r>
      <w:r w:rsidRPr="00B614B8">
        <w:rPr>
          <w:rFonts w:ascii="Times New Roman" w:eastAsia="Times New Roman" w:hAnsi="Times New Roman" w:cs="Times New Roman"/>
          <w:b/>
          <w:bCs/>
          <w:sz w:val="24"/>
          <w:szCs w:val="24"/>
          <w:u w:val="single"/>
        </w:rPr>
        <w:t xml:space="preserve">. Permit—Fee—Renewal—Regulation for municipal agents. </w:t>
      </w:r>
    </w:p>
    <w:p w14:paraId="7CBDF8DC" w14:textId="1E34C660"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A.  The property owner or authorized agent responsible for maintaining a dumpster service is required to have a permit from the </w:t>
      </w:r>
      <w:r w:rsidR="000F1EB2">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5A397D">
        <w:rPr>
          <w:rFonts w:ascii="Times New Roman" w:hAnsi="Times New Roman" w:cs="Times New Roman"/>
          <w:sz w:val="24"/>
          <w:szCs w:val="24"/>
        </w:rPr>
        <w:t>H</w:t>
      </w:r>
      <w:r w:rsidRPr="0076148A">
        <w:rPr>
          <w:rFonts w:ascii="Times New Roman" w:hAnsi="Times New Roman" w:cs="Times New Roman"/>
          <w:sz w:val="24"/>
          <w:szCs w:val="24"/>
        </w:rPr>
        <w:t xml:space="preserve">ealth or their designee by making application at the </w:t>
      </w:r>
      <w:r w:rsidR="00054A03">
        <w:rPr>
          <w:rFonts w:ascii="Times New Roman" w:hAnsi="Times New Roman" w:cs="Times New Roman"/>
          <w:sz w:val="24"/>
          <w:szCs w:val="24"/>
        </w:rPr>
        <w:t>Inspectional Services Department</w:t>
      </w:r>
      <w:r w:rsidRPr="0076148A">
        <w:rPr>
          <w:rFonts w:ascii="Times New Roman" w:hAnsi="Times New Roman" w:cs="Times New Roman"/>
          <w:sz w:val="24"/>
          <w:szCs w:val="24"/>
        </w:rPr>
        <w:t>, and the information shall inclu</w:t>
      </w:r>
      <w:r w:rsidRPr="0076148A">
        <w:rPr>
          <w:rFonts w:ascii="Times New Roman" w:hAnsi="Times New Roman" w:cs="Times New Roman"/>
          <w:sz w:val="24"/>
          <w:szCs w:val="24"/>
        </w:rPr>
        <w:t xml:space="preserve">de the owner's address and telephone number. It is also necessary for the hauling company to see the property owner's permit before they place a dumpster anywhere in the town. The fee for the permit, (not transferable) will be </w:t>
      </w:r>
      <w:r w:rsidR="00A70A09">
        <w:rPr>
          <w:rFonts w:ascii="Times New Roman" w:hAnsi="Times New Roman" w:cs="Times New Roman"/>
          <w:sz w:val="24"/>
          <w:szCs w:val="24"/>
        </w:rPr>
        <w:t>one hun</w:t>
      </w:r>
      <w:r w:rsidR="007A1A9B">
        <w:rPr>
          <w:rFonts w:ascii="Times New Roman" w:hAnsi="Times New Roman" w:cs="Times New Roman"/>
          <w:sz w:val="24"/>
          <w:szCs w:val="24"/>
        </w:rPr>
        <w:t>dred twenty</w:t>
      </w:r>
      <w:r w:rsidRPr="0076148A">
        <w:rPr>
          <w:rFonts w:ascii="Times New Roman" w:hAnsi="Times New Roman" w:cs="Times New Roman"/>
          <w:sz w:val="24"/>
          <w:szCs w:val="24"/>
        </w:rPr>
        <w:t xml:space="preserve"> dollars ($</w:t>
      </w:r>
      <w:r w:rsidR="007A1A9B">
        <w:rPr>
          <w:rFonts w:ascii="Times New Roman" w:hAnsi="Times New Roman" w:cs="Times New Roman"/>
          <w:sz w:val="24"/>
          <w:szCs w:val="24"/>
        </w:rPr>
        <w:t>12</w:t>
      </w:r>
      <w:r w:rsidRPr="0076148A">
        <w:rPr>
          <w:rFonts w:ascii="Times New Roman" w:hAnsi="Times New Roman" w:cs="Times New Roman"/>
          <w:sz w:val="24"/>
          <w:szCs w:val="24"/>
        </w:rPr>
        <w:t xml:space="preserve">0.00). Annual permits are renewable on January 1st of each year. The fine set for violating any part of this regulation is </w:t>
      </w:r>
      <w:r w:rsidR="002E471D">
        <w:rPr>
          <w:rFonts w:ascii="Times New Roman" w:hAnsi="Times New Roman" w:cs="Times New Roman"/>
          <w:sz w:val="24"/>
          <w:szCs w:val="24"/>
        </w:rPr>
        <w:t>three hundred</w:t>
      </w:r>
      <w:r w:rsidRPr="0076148A">
        <w:rPr>
          <w:rFonts w:ascii="Times New Roman" w:hAnsi="Times New Roman" w:cs="Times New Roman"/>
          <w:sz w:val="24"/>
          <w:szCs w:val="24"/>
        </w:rPr>
        <w:t xml:space="preserve"> dollars ($</w:t>
      </w:r>
      <w:r w:rsidR="008F5A26">
        <w:rPr>
          <w:rFonts w:ascii="Times New Roman" w:hAnsi="Times New Roman" w:cs="Times New Roman"/>
          <w:sz w:val="24"/>
          <w:szCs w:val="24"/>
        </w:rPr>
        <w:t>300</w:t>
      </w:r>
      <w:r w:rsidRPr="0076148A">
        <w:rPr>
          <w:rFonts w:ascii="Times New Roman" w:hAnsi="Times New Roman" w:cs="Times New Roman"/>
          <w:sz w:val="24"/>
          <w:szCs w:val="24"/>
        </w:rPr>
        <w:t xml:space="preserve">.00) for the first violation. Violation after the first offense will result in the suspension of </w:t>
      </w:r>
      <w:r w:rsidR="008F5A26">
        <w:rPr>
          <w:rFonts w:ascii="Times New Roman" w:hAnsi="Times New Roman" w:cs="Times New Roman"/>
          <w:sz w:val="24"/>
          <w:szCs w:val="24"/>
        </w:rPr>
        <w:t>the</w:t>
      </w:r>
      <w:r w:rsidRPr="0076148A">
        <w:rPr>
          <w:rFonts w:ascii="Times New Roman" w:hAnsi="Times New Roman" w:cs="Times New Roman"/>
          <w:sz w:val="24"/>
          <w:szCs w:val="24"/>
        </w:rPr>
        <w:t xml:space="preserve"> hauler's permit to conduct business in the town. </w:t>
      </w:r>
    </w:p>
    <w:p w14:paraId="1F010C01" w14:textId="0BF4B56A"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B.  All municipal authorized agents must comply with this section and Sections </w:t>
      </w:r>
      <w:r w:rsidR="00675E5F">
        <w:rPr>
          <w:rFonts w:ascii="Times New Roman" w:hAnsi="Times New Roman" w:cs="Times New Roman"/>
          <w:sz w:val="24"/>
          <w:szCs w:val="24"/>
        </w:rPr>
        <w:t>7</w:t>
      </w:r>
      <w:r w:rsidR="00BC099C">
        <w:rPr>
          <w:rFonts w:ascii="Times New Roman" w:hAnsi="Times New Roman" w:cs="Times New Roman"/>
          <w:sz w:val="24"/>
          <w:szCs w:val="24"/>
        </w:rPr>
        <w:t xml:space="preserve"> </w:t>
      </w:r>
      <w:r w:rsidR="00C72864">
        <w:rPr>
          <w:rFonts w:ascii="Times New Roman" w:hAnsi="Times New Roman" w:cs="Times New Roman"/>
          <w:sz w:val="24"/>
          <w:szCs w:val="24"/>
        </w:rPr>
        <w:t>t</w:t>
      </w:r>
      <w:r w:rsidRPr="0076148A">
        <w:rPr>
          <w:rFonts w:ascii="Times New Roman" w:hAnsi="Times New Roman" w:cs="Times New Roman"/>
          <w:sz w:val="24"/>
          <w:szCs w:val="24"/>
        </w:rPr>
        <w:t xml:space="preserve">hrough </w:t>
      </w:r>
      <w:r w:rsidR="00C72864">
        <w:rPr>
          <w:rFonts w:ascii="Times New Roman" w:hAnsi="Times New Roman" w:cs="Times New Roman"/>
          <w:sz w:val="24"/>
          <w:szCs w:val="24"/>
        </w:rPr>
        <w:t>1</w:t>
      </w:r>
      <w:r w:rsidR="00675E5F">
        <w:rPr>
          <w:rFonts w:ascii="Times New Roman" w:hAnsi="Times New Roman" w:cs="Times New Roman"/>
          <w:sz w:val="24"/>
          <w:szCs w:val="24"/>
        </w:rPr>
        <w:t>2</w:t>
      </w:r>
      <w:r w:rsidRPr="0076148A">
        <w:rPr>
          <w:rFonts w:ascii="Times New Roman" w:hAnsi="Times New Roman" w:cs="Times New Roman"/>
          <w:sz w:val="24"/>
          <w:szCs w:val="24"/>
        </w:rPr>
        <w:t xml:space="preserve">. When an application is submitted, a permit will be granted with no charge. </w:t>
      </w:r>
    </w:p>
    <w:p w14:paraId="5AC65112" w14:textId="2527B66E" w:rsidR="004D1A90" w:rsidRPr="00504F41" w:rsidRDefault="00504F41">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Section</w:t>
      </w:r>
      <w:r w:rsidR="00EA59AF">
        <w:rPr>
          <w:rFonts w:ascii="Times New Roman" w:eastAsia="Times New Roman" w:hAnsi="Times New Roman" w:cs="Times New Roman"/>
          <w:b/>
          <w:bCs/>
          <w:sz w:val="24"/>
          <w:szCs w:val="24"/>
          <w:u w:val="single"/>
        </w:rPr>
        <w:t xml:space="preserve"> </w:t>
      </w:r>
      <w:r w:rsidR="004C72FB">
        <w:rPr>
          <w:rFonts w:ascii="Times New Roman" w:eastAsia="Times New Roman" w:hAnsi="Times New Roman" w:cs="Times New Roman"/>
          <w:b/>
          <w:bCs/>
          <w:sz w:val="24"/>
          <w:szCs w:val="24"/>
          <w:u w:val="single"/>
        </w:rPr>
        <w:t>5</w:t>
      </w:r>
      <w:r w:rsidRPr="00504F41">
        <w:rPr>
          <w:rFonts w:ascii="Times New Roman" w:eastAsia="Times New Roman" w:hAnsi="Times New Roman" w:cs="Times New Roman"/>
          <w:b/>
          <w:bCs/>
          <w:sz w:val="24"/>
          <w:szCs w:val="24"/>
          <w:u w:val="single"/>
        </w:rPr>
        <w:t xml:space="preserve">. Regulation for contractors supplying service—Permit—Fee. </w:t>
      </w:r>
    </w:p>
    <w:p w14:paraId="0521139B" w14:textId="6DEC7690"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A.  All contractors supplying a dumpster service will make </w:t>
      </w:r>
      <w:proofErr w:type="gramStart"/>
      <w:r w:rsidRPr="0076148A">
        <w:rPr>
          <w:rFonts w:ascii="Times New Roman" w:hAnsi="Times New Roman" w:cs="Times New Roman"/>
          <w:sz w:val="24"/>
          <w:szCs w:val="24"/>
        </w:rPr>
        <w:t>application</w:t>
      </w:r>
      <w:proofErr w:type="gramEnd"/>
      <w:r w:rsidRPr="0076148A">
        <w:rPr>
          <w:rFonts w:ascii="Times New Roman" w:hAnsi="Times New Roman" w:cs="Times New Roman"/>
          <w:sz w:val="24"/>
          <w:szCs w:val="24"/>
        </w:rPr>
        <w:t xml:space="preserve"> for a permit to remove, transport or dispose of garbage, </w:t>
      </w:r>
      <w:r w:rsidR="005C2A25" w:rsidRPr="0076148A">
        <w:rPr>
          <w:rFonts w:ascii="Times New Roman" w:hAnsi="Times New Roman" w:cs="Times New Roman"/>
          <w:sz w:val="24"/>
          <w:szCs w:val="24"/>
        </w:rPr>
        <w:t>offal,</w:t>
      </w:r>
      <w:r w:rsidRPr="0076148A">
        <w:rPr>
          <w:rFonts w:ascii="Times New Roman" w:hAnsi="Times New Roman" w:cs="Times New Roman"/>
          <w:sz w:val="24"/>
          <w:szCs w:val="24"/>
        </w:rPr>
        <w:t xml:space="preserve"> or other offensive substances, as well as rubbish, trash, </w:t>
      </w:r>
      <w:proofErr w:type="gramStart"/>
      <w:r w:rsidRPr="0076148A">
        <w:rPr>
          <w:rFonts w:ascii="Times New Roman" w:hAnsi="Times New Roman" w:cs="Times New Roman"/>
          <w:sz w:val="24"/>
          <w:szCs w:val="24"/>
        </w:rPr>
        <w:t>debris</w:t>
      </w:r>
      <w:proofErr w:type="gramEnd"/>
      <w:r w:rsidRPr="0076148A">
        <w:rPr>
          <w:rFonts w:ascii="Times New Roman" w:hAnsi="Times New Roman" w:cs="Times New Roman"/>
          <w:sz w:val="24"/>
          <w:szCs w:val="24"/>
        </w:rPr>
        <w:t xml:space="preserve"> and other materials, including scrap. Such </w:t>
      </w:r>
      <w:proofErr w:type="gramStart"/>
      <w:r w:rsidRPr="0076148A">
        <w:rPr>
          <w:rFonts w:ascii="Times New Roman" w:hAnsi="Times New Roman" w:cs="Times New Roman"/>
          <w:sz w:val="24"/>
          <w:szCs w:val="24"/>
        </w:rPr>
        <w:t>permit</w:t>
      </w:r>
      <w:proofErr w:type="gramEnd"/>
      <w:r w:rsidRPr="0076148A">
        <w:rPr>
          <w:rFonts w:ascii="Times New Roman" w:hAnsi="Times New Roman" w:cs="Times New Roman"/>
          <w:sz w:val="24"/>
          <w:szCs w:val="24"/>
        </w:rPr>
        <w:t xml:space="preserve"> shall expire at the end of each fiscal year in which it is </w:t>
      </w:r>
      <w:r w:rsidR="005C2A25" w:rsidRPr="0076148A">
        <w:rPr>
          <w:rFonts w:ascii="Times New Roman" w:hAnsi="Times New Roman" w:cs="Times New Roman"/>
          <w:sz w:val="24"/>
          <w:szCs w:val="24"/>
        </w:rPr>
        <w:t>issued but</w:t>
      </w:r>
      <w:r w:rsidRPr="0076148A">
        <w:rPr>
          <w:rFonts w:ascii="Times New Roman" w:hAnsi="Times New Roman" w:cs="Times New Roman"/>
          <w:sz w:val="24"/>
          <w:szCs w:val="24"/>
        </w:rPr>
        <w:t xml:space="preserve"> may be renewable annually on application as provided in this section. </w:t>
      </w:r>
      <w:r w:rsidRPr="0076148A">
        <w:rPr>
          <w:rFonts w:ascii="Times New Roman" w:hAnsi="Times New Roman" w:cs="Times New Roman"/>
          <w:sz w:val="24"/>
          <w:szCs w:val="24"/>
        </w:rPr>
        <w:t xml:space="preserve">The hauling fee in the town will be </w:t>
      </w:r>
      <w:r w:rsidR="00B556EC">
        <w:rPr>
          <w:rFonts w:ascii="Times New Roman" w:hAnsi="Times New Roman" w:cs="Times New Roman"/>
          <w:sz w:val="24"/>
          <w:szCs w:val="24"/>
        </w:rPr>
        <w:t xml:space="preserve">one hundred </w:t>
      </w:r>
      <w:r w:rsidRPr="0076148A">
        <w:rPr>
          <w:rFonts w:ascii="Times New Roman" w:hAnsi="Times New Roman" w:cs="Times New Roman"/>
          <w:sz w:val="24"/>
          <w:szCs w:val="24"/>
        </w:rPr>
        <w:t>fifty dollars ($</w:t>
      </w:r>
      <w:r w:rsidR="00B556EC">
        <w:rPr>
          <w:rFonts w:ascii="Times New Roman" w:hAnsi="Times New Roman" w:cs="Times New Roman"/>
          <w:sz w:val="24"/>
          <w:szCs w:val="24"/>
        </w:rPr>
        <w:t>1</w:t>
      </w:r>
      <w:r w:rsidRPr="0076148A">
        <w:rPr>
          <w:rFonts w:ascii="Times New Roman" w:hAnsi="Times New Roman" w:cs="Times New Roman"/>
          <w:sz w:val="24"/>
          <w:szCs w:val="24"/>
        </w:rPr>
        <w:t xml:space="preserve">50.00) annually. </w:t>
      </w:r>
    </w:p>
    <w:p w14:paraId="2A742668" w14:textId="77777777" w:rsidR="004371F3" w:rsidRDefault="004371F3">
      <w:pPr>
        <w:pStyle w:val="list0"/>
        <w:rPr>
          <w:rFonts w:ascii="Times New Roman" w:hAnsi="Times New Roman" w:cs="Times New Roman"/>
          <w:sz w:val="24"/>
          <w:szCs w:val="24"/>
        </w:rPr>
      </w:pPr>
    </w:p>
    <w:p w14:paraId="1A1F065D" w14:textId="77777777" w:rsidR="004371F3" w:rsidRDefault="004371F3">
      <w:pPr>
        <w:pStyle w:val="list0"/>
        <w:rPr>
          <w:rFonts w:ascii="Times New Roman" w:hAnsi="Times New Roman" w:cs="Times New Roman"/>
          <w:sz w:val="24"/>
          <w:szCs w:val="24"/>
        </w:rPr>
      </w:pPr>
    </w:p>
    <w:p w14:paraId="4AF3B232" w14:textId="77777777" w:rsidR="004371F3" w:rsidRDefault="004371F3">
      <w:pPr>
        <w:pStyle w:val="list0"/>
        <w:rPr>
          <w:rFonts w:ascii="Times New Roman" w:hAnsi="Times New Roman" w:cs="Times New Roman"/>
          <w:sz w:val="24"/>
          <w:szCs w:val="24"/>
        </w:rPr>
      </w:pPr>
    </w:p>
    <w:p w14:paraId="60F9E2A5" w14:textId="3343CBF1"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lastRenderedPageBreak/>
        <w:t xml:space="preserve">B.  The contractor shall state on his or her application the following: </w:t>
      </w:r>
    </w:p>
    <w:p w14:paraId="6D78BCC3" w14:textId="77777777" w:rsidR="004D1A90" w:rsidRPr="0076148A" w:rsidRDefault="00A12FD1">
      <w:pPr>
        <w:pStyle w:val="list1"/>
        <w:rPr>
          <w:rFonts w:ascii="Times New Roman" w:hAnsi="Times New Roman" w:cs="Times New Roman"/>
          <w:sz w:val="24"/>
          <w:szCs w:val="24"/>
        </w:rPr>
      </w:pPr>
      <w:r w:rsidRPr="0076148A">
        <w:rPr>
          <w:rFonts w:ascii="Times New Roman" w:hAnsi="Times New Roman" w:cs="Times New Roman"/>
          <w:sz w:val="24"/>
          <w:szCs w:val="24"/>
        </w:rPr>
        <w:t xml:space="preserve">1.  Home </w:t>
      </w:r>
      <w:proofErr w:type="gramStart"/>
      <w:r w:rsidRPr="0076148A">
        <w:rPr>
          <w:rFonts w:ascii="Times New Roman" w:hAnsi="Times New Roman" w:cs="Times New Roman"/>
          <w:sz w:val="24"/>
          <w:szCs w:val="24"/>
        </w:rPr>
        <w:t>address;</w:t>
      </w:r>
      <w:proofErr w:type="gramEnd"/>
      <w:r w:rsidRPr="0076148A">
        <w:rPr>
          <w:rFonts w:ascii="Times New Roman" w:hAnsi="Times New Roman" w:cs="Times New Roman"/>
          <w:sz w:val="24"/>
          <w:szCs w:val="24"/>
        </w:rPr>
        <w:t xml:space="preserve"> </w:t>
      </w:r>
    </w:p>
    <w:p w14:paraId="4BEE8976" w14:textId="77777777" w:rsidR="004D1A90" w:rsidRPr="0076148A" w:rsidRDefault="00A12FD1">
      <w:pPr>
        <w:pStyle w:val="list1"/>
        <w:rPr>
          <w:rFonts w:ascii="Times New Roman" w:hAnsi="Times New Roman" w:cs="Times New Roman"/>
          <w:sz w:val="24"/>
          <w:szCs w:val="24"/>
        </w:rPr>
      </w:pPr>
      <w:r w:rsidRPr="0076148A">
        <w:rPr>
          <w:rFonts w:ascii="Times New Roman" w:hAnsi="Times New Roman" w:cs="Times New Roman"/>
          <w:sz w:val="24"/>
          <w:szCs w:val="24"/>
        </w:rPr>
        <w:t xml:space="preserve">2.  Business </w:t>
      </w:r>
      <w:proofErr w:type="gramStart"/>
      <w:r w:rsidRPr="0076148A">
        <w:rPr>
          <w:rFonts w:ascii="Times New Roman" w:hAnsi="Times New Roman" w:cs="Times New Roman"/>
          <w:sz w:val="24"/>
          <w:szCs w:val="24"/>
        </w:rPr>
        <w:t>address;</w:t>
      </w:r>
      <w:proofErr w:type="gramEnd"/>
      <w:r w:rsidRPr="0076148A">
        <w:rPr>
          <w:rFonts w:ascii="Times New Roman" w:hAnsi="Times New Roman" w:cs="Times New Roman"/>
          <w:sz w:val="24"/>
          <w:szCs w:val="24"/>
        </w:rPr>
        <w:t xml:space="preserve"> </w:t>
      </w:r>
    </w:p>
    <w:p w14:paraId="191C6131" w14:textId="77777777" w:rsidR="004D1A90" w:rsidRPr="0076148A" w:rsidRDefault="00A12FD1">
      <w:pPr>
        <w:pStyle w:val="list1"/>
        <w:rPr>
          <w:rFonts w:ascii="Times New Roman" w:hAnsi="Times New Roman" w:cs="Times New Roman"/>
          <w:sz w:val="24"/>
          <w:szCs w:val="24"/>
        </w:rPr>
      </w:pPr>
      <w:r w:rsidRPr="0076148A">
        <w:rPr>
          <w:rFonts w:ascii="Times New Roman" w:hAnsi="Times New Roman" w:cs="Times New Roman"/>
          <w:sz w:val="24"/>
          <w:szCs w:val="24"/>
        </w:rPr>
        <w:t xml:space="preserve">3.  Phone number under which the business is </w:t>
      </w:r>
      <w:proofErr w:type="gramStart"/>
      <w:r w:rsidRPr="0076148A">
        <w:rPr>
          <w:rFonts w:ascii="Times New Roman" w:hAnsi="Times New Roman" w:cs="Times New Roman"/>
          <w:sz w:val="24"/>
          <w:szCs w:val="24"/>
        </w:rPr>
        <w:t>operated;</w:t>
      </w:r>
      <w:proofErr w:type="gramEnd"/>
      <w:r w:rsidRPr="0076148A">
        <w:rPr>
          <w:rFonts w:ascii="Times New Roman" w:hAnsi="Times New Roman" w:cs="Times New Roman"/>
          <w:sz w:val="24"/>
          <w:szCs w:val="24"/>
        </w:rPr>
        <w:t xml:space="preserve"> </w:t>
      </w:r>
    </w:p>
    <w:p w14:paraId="70C948CC" w14:textId="77777777" w:rsidR="004D1A90" w:rsidRPr="0076148A" w:rsidRDefault="00A12FD1">
      <w:pPr>
        <w:pStyle w:val="list1"/>
        <w:rPr>
          <w:rFonts w:ascii="Times New Roman" w:hAnsi="Times New Roman" w:cs="Times New Roman"/>
          <w:sz w:val="24"/>
          <w:szCs w:val="24"/>
        </w:rPr>
      </w:pPr>
      <w:r w:rsidRPr="0076148A">
        <w:rPr>
          <w:rFonts w:ascii="Times New Roman" w:hAnsi="Times New Roman" w:cs="Times New Roman"/>
          <w:sz w:val="24"/>
          <w:szCs w:val="24"/>
        </w:rPr>
        <w:t xml:space="preserve">4.  Phone number and name of the owner/agent of the property being </w:t>
      </w:r>
      <w:proofErr w:type="gramStart"/>
      <w:r w:rsidRPr="0076148A">
        <w:rPr>
          <w:rFonts w:ascii="Times New Roman" w:hAnsi="Times New Roman" w:cs="Times New Roman"/>
          <w:sz w:val="24"/>
          <w:szCs w:val="24"/>
        </w:rPr>
        <w:t>serviced;</w:t>
      </w:r>
      <w:proofErr w:type="gramEnd"/>
      <w:r w:rsidRPr="0076148A">
        <w:rPr>
          <w:rFonts w:ascii="Times New Roman" w:hAnsi="Times New Roman" w:cs="Times New Roman"/>
          <w:sz w:val="24"/>
          <w:szCs w:val="24"/>
        </w:rPr>
        <w:t xml:space="preserve"> </w:t>
      </w:r>
    </w:p>
    <w:p w14:paraId="74FABC8E" w14:textId="77777777" w:rsidR="004D1A90" w:rsidRPr="0076148A" w:rsidRDefault="00A12FD1">
      <w:pPr>
        <w:pStyle w:val="list1"/>
        <w:rPr>
          <w:rFonts w:ascii="Times New Roman" w:hAnsi="Times New Roman" w:cs="Times New Roman"/>
          <w:sz w:val="24"/>
          <w:szCs w:val="24"/>
        </w:rPr>
      </w:pPr>
      <w:r w:rsidRPr="0076148A">
        <w:rPr>
          <w:rFonts w:ascii="Times New Roman" w:hAnsi="Times New Roman" w:cs="Times New Roman"/>
          <w:sz w:val="24"/>
          <w:szCs w:val="24"/>
        </w:rPr>
        <w:t xml:space="preserve">5.  Name of hauling company; and </w:t>
      </w:r>
    </w:p>
    <w:p w14:paraId="52209CEE" w14:textId="77777777" w:rsidR="004D1A90" w:rsidRPr="0076148A" w:rsidRDefault="00A12FD1">
      <w:pPr>
        <w:pStyle w:val="list1"/>
        <w:rPr>
          <w:rFonts w:ascii="Times New Roman" w:hAnsi="Times New Roman" w:cs="Times New Roman"/>
          <w:sz w:val="24"/>
          <w:szCs w:val="24"/>
        </w:rPr>
      </w:pPr>
      <w:r w:rsidRPr="0076148A">
        <w:rPr>
          <w:rFonts w:ascii="Times New Roman" w:hAnsi="Times New Roman" w:cs="Times New Roman"/>
          <w:sz w:val="24"/>
          <w:szCs w:val="24"/>
        </w:rPr>
        <w:t xml:space="preserve">6.  Name of owner of hauling company. </w:t>
      </w:r>
    </w:p>
    <w:p w14:paraId="48312E5A" w14:textId="77777777"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C.  The application shall be signed by the person filing the application. </w:t>
      </w:r>
    </w:p>
    <w:p w14:paraId="21CC0F02" w14:textId="77777777"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D.  The contractors shall hav</w:t>
      </w:r>
      <w:r w:rsidRPr="0076148A">
        <w:rPr>
          <w:rFonts w:ascii="Times New Roman" w:hAnsi="Times New Roman" w:cs="Times New Roman"/>
          <w:sz w:val="24"/>
          <w:szCs w:val="24"/>
        </w:rPr>
        <w:t xml:space="preserve">e their name and phone number conspicuously displayed on </w:t>
      </w:r>
      <w:proofErr w:type="gramStart"/>
      <w:r w:rsidRPr="0076148A">
        <w:rPr>
          <w:rFonts w:ascii="Times New Roman" w:hAnsi="Times New Roman" w:cs="Times New Roman"/>
          <w:sz w:val="24"/>
          <w:szCs w:val="24"/>
        </w:rPr>
        <w:t>all of</w:t>
      </w:r>
      <w:proofErr w:type="gramEnd"/>
      <w:r w:rsidRPr="0076148A">
        <w:rPr>
          <w:rFonts w:ascii="Times New Roman" w:hAnsi="Times New Roman" w:cs="Times New Roman"/>
          <w:sz w:val="24"/>
          <w:szCs w:val="24"/>
        </w:rPr>
        <w:t xml:space="preserve"> their dumpsters. </w:t>
      </w:r>
    </w:p>
    <w:p w14:paraId="2C68912D" w14:textId="77777777"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E.  The emptying of the dumpster contents by the contractor shall not commence before seven a.m. </w:t>
      </w:r>
    </w:p>
    <w:p w14:paraId="42962FD5" w14:textId="4BA70826"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F.  The fee for the permit for the contractor to transport for compensation </w:t>
      </w:r>
      <w:r w:rsidRPr="0076148A">
        <w:rPr>
          <w:rFonts w:ascii="Times New Roman" w:hAnsi="Times New Roman" w:cs="Times New Roman"/>
          <w:sz w:val="24"/>
          <w:szCs w:val="24"/>
        </w:rPr>
        <w:t xml:space="preserve">shall be </w:t>
      </w:r>
      <w:r w:rsidR="00EA3CF3">
        <w:rPr>
          <w:rFonts w:ascii="Times New Roman" w:hAnsi="Times New Roman" w:cs="Times New Roman"/>
          <w:sz w:val="24"/>
          <w:szCs w:val="24"/>
        </w:rPr>
        <w:t xml:space="preserve">one hundred </w:t>
      </w:r>
      <w:r w:rsidRPr="0076148A">
        <w:rPr>
          <w:rFonts w:ascii="Times New Roman" w:hAnsi="Times New Roman" w:cs="Times New Roman"/>
          <w:sz w:val="24"/>
          <w:szCs w:val="24"/>
        </w:rPr>
        <w:t>fifty dollars ($</w:t>
      </w:r>
      <w:r w:rsidR="00EA3CF3">
        <w:rPr>
          <w:rFonts w:ascii="Times New Roman" w:hAnsi="Times New Roman" w:cs="Times New Roman"/>
          <w:sz w:val="24"/>
          <w:szCs w:val="24"/>
        </w:rPr>
        <w:t>1</w:t>
      </w:r>
      <w:r w:rsidRPr="0076148A">
        <w:rPr>
          <w:rFonts w:ascii="Times New Roman" w:hAnsi="Times New Roman" w:cs="Times New Roman"/>
          <w:sz w:val="24"/>
          <w:szCs w:val="24"/>
        </w:rPr>
        <w:t xml:space="preserve">50.00). </w:t>
      </w:r>
    </w:p>
    <w:p w14:paraId="16B5D8F8" w14:textId="7D3E6F3C"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G.  The dumpster contractor shall have the dumpster deodorized when emptied or, if necessary, washed and sanitized as directed by the order of the </w:t>
      </w:r>
      <w:r w:rsidR="002B7604">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2B7604">
        <w:rPr>
          <w:rFonts w:ascii="Times New Roman" w:hAnsi="Times New Roman" w:cs="Times New Roman"/>
          <w:sz w:val="24"/>
          <w:szCs w:val="24"/>
        </w:rPr>
        <w:t>H</w:t>
      </w:r>
      <w:r w:rsidRPr="0076148A">
        <w:rPr>
          <w:rFonts w:ascii="Times New Roman" w:hAnsi="Times New Roman" w:cs="Times New Roman"/>
          <w:sz w:val="24"/>
          <w:szCs w:val="24"/>
        </w:rPr>
        <w:t>ealth. The contractor shall supply a tarp or protective cover for all dumpsters left in the boundar</w:t>
      </w:r>
      <w:r w:rsidRPr="0076148A">
        <w:rPr>
          <w:rFonts w:ascii="Times New Roman" w:hAnsi="Times New Roman" w:cs="Times New Roman"/>
          <w:sz w:val="24"/>
          <w:szCs w:val="24"/>
        </w:rPr>
        <w:t xml:space="preserve">ies of the town. The cover is for the purpose of containing the </w:t>
      </w:r>
      <w:proofErr w:type="gramStart"/>
      <w:r w:rsidRPr="0076148A">
        <w:rPr>
          <w:rFonts w:ascii="Times New Roman" w:hAnsi="Times New Roman" w:cs="Times New Roman"/>
          <w:sz w:val="24"/>
          <w:szCs w:val="24"/>
        </w:rPr>
        <w:t>content</w:t>
      </w:r>
      <w:proofErr w:type="gramEnd"/>
      <w:r w:rsidRPr="0076148A">
        <w:rPr>
          <w:rFonts w:ascii="Times New Roman" w:hAnsi="Times New Roman" w:cs="Times New Roman"/>
          <w:sz w:val="24"/>
          <w:szCs w:val="24"/>
        </w:rPr>
        <w:t xml:space="preserve"> of the dumpst</w:t>
      </w:r>
      <w:r w:rsidR="002B7604">
        <w:rPr>
          <w:rFonts w:ascii="Times New Roman" w:hAnsi="Times New Roman" w:cs="Times New Roman"/>
          <w:sz w:val="24"/>
          <w:szCs w:val="24"/>
        </w:rPr>
        <w:t>er</w:t>
      </w:r>
      <w:r w:rsidRPr="0076148A">
        <w:rPr>
          <w:rFonts w:ascii="Times New Roman" w:hAnsi="Times New Roman" w:cs="Times New Roman"/>
          <w:sz w:val="24"/>
          <w:szCs w:val="24"/>
        </w:rPr>
        <w:t xml:space="preserve"> whenever it is not in use. </w:t>
      </w:r>
    </w:p>
    <w:p w14:paraId="59516CB9" w14:textId="77777777"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H.  The contractor shall remove the contents </w:t>
      </w:r>
      <w:proofErr w:type="gramStart"/>
      <w:r w:rsidRPr="0076148A">
        <w:rPr>
          <w:rFonts w:ascii="Times New Roman" w:hAnsi="Times New Roman" w:cs="Times New Roman"/>
          <w:sz w:val="24"/>
          <w:szCs w:val="24"/>
        </w:rPr>
        <w:t>as</w:t>
      </w:r>
      <w:proofErr w:type="gramEnd"/>
      <w:r w:rsidRPr="0076148A">
        <w:rPr>
          <w:rFonts w:ascii="Times New Roman" w:hAnsi="Times New Roman" w:cs="Times New Roman"/>
          <w:sz w:val="24"/>
          <w:szCs w:val="24"/>
        </w:rPr>
        <w:t xml:space="preserve"> not to cause spillage during removal and transportation. </w:t>
      </w:r>
    </w:p>
    <w:p w14:paraId="4FC956B9" w14:textId="121AE968" w:rsidR="004D1A90" w:rsidRPr="00FF116E" w:rsidRDefault="00FF116E">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Section</w:t>
      </w:r>
      <w:r w:rsidR="00220744">
        <w:rPr>
          <w:rFonts w:ascii="Times New Roman" w:eastAsia="Times New Roman" w:hAnsi="Times New Roman" w:cs="Times New Roman"/>
          <w:b/>
          <w:bCs/>
          <w:sz w:val="24"/>
          <w:szCs w:val="24"/>
          <w:u w:val="single"/>
        </w:rPr>
        <w:t xml:space="preserve"> </w:t>
      </w:r>
      <w:r w:rsidR="004C72FB">
        <w:rPr>
          <w:rFonts w:ascii="Times New Roman" w:eastAsia="Times New Roman" w:hAnsi="Times New Roman" w:cs="Times New Roman"/>
          <w:b/>
          <w:bCs/>
          <w:sz w:val="24"/>
          <w:szCs w:val="24"/>
          <w:u w:val="single"/>
        </w:rPr>
        <w:t>6</w:t>
      </w:r>
      <w:r w:rsidR="00220744">
        <w:rPr>
          <w:rFonts w:ascii="Times New Roman" w:eastAsia="Times New Roman" w:hAnsi="Times New Roman" w:cs="Times New Roman"/>
          <w:b/>
          <w:bCs/>
          <w:sz w:val="24"/>
          <w:szCs w:val="24"/>
          <w:u w:val="single"/>
        </w:rPr>
        <w:t>.</w:t>
      </w:r>
      <w:r w:rsidRPr="00FF116E">
        <w:rPr>
          <w:rFonts w:ascii="Times New Roman" w:eastAsia="Times New Roman" w:hAnsi="Times New Roman" w:cs="Times New Roman"/>
          <w:b/>
          <w:bCs/>
          <w:sz w:val="24"/>
          <w:szCs w:val="24"/>
          <w:u w:val="single"/>
        </w:rPr>
        <w:t xml:space="preserve"> Revocation of permit—Suspension of services—Removal of dumpster. </w:t>
      </w:r>
    </w:p>
    <w:p w14:paraId="7A10C61A" w14:textId="6F20212F"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A.  The </w:t>
      </w:r>
      <w:r w:rsidR="008A527D">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8A527D">
        <w:rPr>
          <w:rFonts w:ascii="Times New Roman" w:hAnsi="Times New Roman" w:cs="Times New Roman"/>
          <w:sz w:val="24"/>
          <w:szCs w:val="24"/>
        </w:rPr>
        <w:t>H</w:t>
      </w:r>
      <w:r w:rsidRPr="0076148A">
        <w:rPr>
          <w:rFonts w:ascii="Times New Roman" w:hAnsi="Times New Roman" w:cs="Times New Roman"/>
          <w:sz w:val="24"/>
          <w:szCs w:val="24"/>
        </w:rPr>
        <w:t xml:space="preserve">ealth or their </w:t>
      </w:r>
      <w:proofErr w:type="gramStart"/>
      <w:r w:rsidRPr="0076148A">
        <w:rPr>
          <w:rFonts w:ascii="Times New Roman" w:hAnsi="Times New Roman" w:cs="Times New Roman"/>
          <w:sz w:val="24"/>
          <w:szCs w:val="24"/>
        </w:rPr>
        <w:t>designee</w:t>
      </w:r>
      <w:proofErr w:type="gramEnd"/>
      <w:r w:rsidRPr="0076148A">
        <w:rPr>
          <w:rFonts w:ascii="Times New Roman" w:hAnsi="Times New Roman" w:cs="Times New Roman"/>
          <w:sz w:val="24"/>
          <w:szCs w:val="24"/>
        </w:rPr>
        <w:t xml:space="preserve"> may revoke a contractor's permit for unsatisfactory service of a property at any time and order services to be suspended. </w:t>
      </w:r>
    </w:p>
    <w:p w14:paraId="708CDDE9" w14:textId="02B9A3A9"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B.  Whenever a dumpster </w:t>
      </w:r>
      <w:r w:rsidRPr="0076148A">
        <w:rPr>
          <w:rFonts w:ascii="Times New Roman" w:hAnsi="Times New Roman" w:cs="Times New Roman"/>
          <w:sz w:val="24"/>
          <w:szCs w:val="24"/>
        </w:rPr>
        <w:t xml:space="preserve">remains overflowing or an overflowing condition is continuously being repeated, the </w:t>
      </w:r>
      <w:r w:rsidR="0020627F">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20627F">
        <w:rPr>
          <w:rFonts w:ascii="Times New Roman" w:hAnsi="Times New Roman" w:cs="Times New Roman"/>
          <w:sz w:val="24"/>
          <w:szCs w:val="24"/>
        </w:rPr>
        <w:t>H</w:t>
      </w:r>
      <w:r w:rsidRPr="0076148A">
        <w:rPr>
          <w:rFonts w:ascii="Times New Roman" w:hAnsi="Times New Roman" w:cs="Times New Roman"/>
          <w:sz w:val="24"/>
          <w:szCs w:val="24"/>
        </w:rPr>
        <w:t xml:space="preserve">ealth or their designee may order the contractor, in writing, to immediately remove the dumpster and contents from the premises being serviced. </w:t>
      </w:r>
    </w:p>
    <w:p w14:paraId="0BF2D97F" w14:textId="11BB3E46" w:rsidR="004D1A90" w:rsidRPr="00134550" w:rsidRDefault="0013455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4C72FB">
        <w:rPr>
          <w:rFonts w:ascii="Times New Roman" w:eastAsia="Times New Roman" w:hAnsi="Times New Roman" w:cs="Times New Roman"/>
          <w:b/>
          <w:bCs/>
          <w:sz w:val="24"/>
          <w:szCs w:val="24"/>
          <w:u w:val="single"/>
        </w:rPr>
        <w:t>7</w:t>
      </w:r>
      <w:r>
        <w:rPr>
          <w:rFonts w:ascii="Times New Roman" w:eastAsia="Times New Roman" w:hAnsi="Times New Roman" w:cs="Times New Roman"/>
          <w:b/>
          <w:bCs/>
          <w:sz w:val="24"/>
          <w:szCs w:val="24"/>
          <w:u w:val="single"/>
        </w:rPr>
        <w:t>.</w:t>
      </w:r>
      <w:r w:rsidRPr="00134550">
        <w:rPr>
          <w:rFonts w:ascii="Times New Roman" w:eastAsia="Times New Roman" w:hAnsi="Times New Roman" w:cs="Times New Roman"/>
          <w:b/>
          <w:bCs/>
          <w:sz w:val="24"/>
          <w:szCs w:val="24"/>
          <w:u w:val="single"/>
        </w:rPr>
        <w:t xml:space="preserve"> Location—Plan to be kept on file. </w:t>
      </w:r>
    </w:p>
    <w:p w14:paraId="7E8E8EA9" w14:textId="2F782C93"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 xml:space="preserve">The dumpster must be located and placed in a manner approved by the </w:t>
      </w:r>
      <w:r w:rsidR="00201A62">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201A62">
        <w:rPr>
          <w:rFonts w:ascii="Times New Roman" w:hAnsi="Times New Roman" w:cs="Times New Roman"/>
          <w:sz w:val="24"/>
          <w:szCs w:val="24"/>
        </w:rPr>
        <w:t>H</w:t>
      </w:r>
      <w:r w:rsidRPr="0076148A">
        <w:rPr>
          <w:rFonts w:ascii="Times New Roman" w:hAnsi="Times New Roman" w:cs="Times New Roman"/>
          <w:sz w:val="24"/>
          <w:szCs w:val="24"/>
        </w:rPr>
        <w:t xml:space="preserve">ealth and the fire prevention officer. A plan on eight and one-half (8 ½) inch by eleven (11) inch paper, prepared by the applicant, shall be on file with the </w:t>
      </w:r>
      <w:r w:rsidR="00286332">
        <w:rPr>
          <w:rFonts w:ascii="Times New Roman" w:hAnsi="Times New Roman" w:cs="Times New Roman"/>
          <w:sz w:val="24"/>
          <w:szCs w:val="24"/>
        </w:rPr>
        <w:t>Inspectional Services Department</w:t>
      </w:r>
      <w:r w:rsidRPr="0076148A">
        <w:rPr>
          <w:rFonts w:ascii="Times New Roman" w:hAnsi="Times New Roman" w:cs="Times New Roman"/>
          <w:sz w:val="24"/>
          <w:szCs w:val="24"/>
        </w:rPr>
        <w:t>, showing the approved location of the dumpster in relation to th</w:t>
      </w:r>
      <w:r w:rsidRPr="0076148A">
        <w:rPr>
          <w:rFonts w:ascii="Times New Roman" w:hAnsi="Times New Roman" w:cs="Times New Roman"/>
          <w:sz w:val="24"/>
          <w:szCs w:val="24"/>
        </w:rPr>
        <w:t xml:space="preserve">e business serviced. </w:t>
      </w:r>
    </w:p>
    <w:p w14:paraId="37843FFD" w14:textId="512655B1" w:rsidR="004D1A90" w:rsidRPr="00EA070D" w:rsidRDefault="00EA070D">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4C72FB">
        <w:rPr>
          <w:rFonts w:ascii="Times New Roman" w:eastAsia="Times New Roman" w:hAnsi="Times New Roman" w:cs="Times New Roman"/>
          <w:b/>
          <w:bCs/>
          <w:sz w:val="24"/>
          <w:szCs w:val="24"/>
          <w:u w:val="single"/>
        </w:rPr>
        <w:t>8</w:t>
      </w:r>
      <w:r>
        <w:rPr>
          <w:rFonts w:ascii="Times New Roman" w:eastAsia="Times New Roman" w:hAnsi="Times New Roman" w:cs="Times New Roman"/>
          <w:b/>
          <w:bCs/>
          <w:sz w:val="24"/>
          <w:szCs w:val="24"/>
          <w:u w:val="single"/>
        </w:rPr>
        <w:t>.</w:t>
      </w:r>
      <w:r w:rsidRPr="00EA070D">
        <w:rPr>
          <w:rFonts w:ascii="Times New Roman" w:eastAsia="Times New Roman" w:hAnsi="Times New Roman" w:cs="Times New Roman"/>
          <w:b/>
          <w:bCs/>
          <w:sz w:val="24"/>
          <w:szCs w:val="24"/>
          <w:u w:val="single"/>
        </w:rPr>
        <w:t xml:space="preserve"> Enclosing or screening. </w:t>
      </w:r>
    </w:p>
    <w:p w14:paraId="67979164" w14:textId="7315612F"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 xml:space="preserve">The dumpster is to be enclosed or screened as required by the </w:t>
      </w:r>
      <w:r w:rsidR="00EA070D">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EA070D">
        <w:rPr>
          <w:rFonts w:ascii="Times New Roman" w:hAnsi="Times New Roman" w:cs="Times New Roman"/>
          <w:sz w:val="24"/>
          <w:szCs w:val="24"/>
        </w:rPr>
        <w:t>H</w:t>
      </w:r>
      <w:r w:rsidRPr="0076148A">
        <w:rPr>
          <w:rFonts w:ascii="Times New Roman" w:hAnsi="Times New Roman" w:cs="Times New Roman"/>
          <w:sz w:val="24"/>
          <w:szCs w:val="24"/>
        </w:rPr>
        <w:t xml:space="preserve">ealth or their </w:t>
      </w:r>
      <w:proofErr w:type="gramStart"/>
      <w:r w:rsidRPr="0076148A">
        <w:rPr>
          <w:rFonts w:ascii="Times New Roman" w:hAnsi="Times New Roman" w:cs="Times New Roman"/>
          <w:sz w:val="24"/>
          <w:szCs w:val="24"/>
        </w:rPr>
        <w:t>designee</w:t>
      </w:r>
      <w:proofErr w:type="gramEnd"/>
      <w:r w:rsidRPr="0076148A">
        <w:rPr>
          <w:rFonts w:ascii="Times New Roman" w:hAnsi="Times New Roman" w:cs="Times New Roman"/>
          <w:sz w:val="24"/>
          <w:szCs w:val="24"/>
        </w:rPr>
        <w:t xml:space="preserve"> when deemed necessary (after several complaints of an open dumpster). </w:t>
      </w:r>
    </w:p>
    <w:p w14:paraId="40DECC6E" w14:textId="77777777" w:rsidR="000E7370" w:rsidRDefault="000E7370">
      <w:pPr>
        <w:rPr>
          <w:rFonts w:ascii="Times New Roman" w:eastAsia="Times New Roman" w:hAnsi="Times New Roman" w:cs="Times New Roman"/>
          <w:b/>
          <w:bCs/>
          <w:sz w:val="24"/>
          <w:szCs w:val="24"/>
          <w:u w:val="single"/>
        </w:rPr>
      </w:pPr>
    </w:p>
    <w:p w14:paraId="6DED634C" w14:textId="77777777" w:rsidR="000E7370" w:rsidRDefault="000E7370">
      <w:pPr>
        <w:rPr>
          <w:rFonts w:ascii="Times New Roman" w:eastAsia="Times New Roman" w:hAnsi="Times New Roman" w:cs="Times New Roman"/>
          <w:b/>
          <w:bCs/>
          <w:sz w:val="24"/>
          <w:szCs w:val="24"/>
          <w:u w:val="single"/>
        </w:rPr>
      </w:pPr>
    </w:p>
    <w:p w14:paraId="1AB43390" w14:textId="3E556AC2" w:rsidR="004D1A90" w:rsidRPr="008666D9" w:rsidRDefault="008666D9">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 xml:space="preserve">Section </w:t>
      </w:r>
      <w:r w:rsidR="004C72FB">
        <w:rPr>
          <w:rFonts w:ascii="Times New Roman" w:eastAsia="Times New Roman" w:hAnsi="Times New Roman" w:cs="Times New Roman"/>
          <w:b/>
          <w:bCs/>
          <w:sz w:val="24"/>
          <w:szCs w:val="24"/>
          <w:u w:val="single"/>
        </w:rPr>
        <w:t>9</w:t>
      </w:r>
      <w:r>
        <w:rPr>
          <w:rFonts w:ascii="Times New Roman" w:eastAsia="Times New Roman" w:hAnsi="Times New Roman" w:cs="Times New Roman"/>
          <w:b/>
          <w:bCs/>
          <w:sz w:val="24"/>
          <w:szCs w:val="24"/>
          <w:u w:val="single"/>
        </w:rPr>
        <w:t>.</w:t>
      </w:r>
      <w:r w:rsidRPr="008666D9">
        <w:rPr>
          <w:rFonts w:ascii="Times New Roman" w:eastAsia="Times New Roman" w:hAnsi="Times New Roman" w:cs="Times New Roman"/>
          <w:b/>
          <w:bCs/>
          <w:sz w:val="24"/>
          <w:szCs w:val="24"/>
          <w:u w:val="single"/>
        </w:rPr>
        <w:t xml:space="preserve"> Filling—Lids—Exceptions. </w:t>
      </w:r>
    </w:p>
    <w:p w14:paraId="0E2AED4A" w14:textId="6FE49E9F"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The dumpster is not to be filled between eleven p.m. and seven a.m., at which times the lids are to be locked. The lids must be closed when the dumpster is not in use during all times. Extenuating circumstances will be determined</w:t>
      </w:r>
      <w:r w:rsidRPr="0076148A">
        <w:rPr>
          <w:rFonts w:ascii="Times New Roman" w:hAnsi="Times New Roman" w:cs="Times New Roman"/>
          <w:sz w:val="24"/>
          <w:szCs w:val="24"/>
        </w:rPr>
        <w:t xml:space="preserve"> by the </w:t>
      </w:r>
      <w:r w:rsidR="009F59F1">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9F59F1">
        <w:rPr>
          <w:rFonts w:ascii="Times New Roman" w:hAnsi="Times New Roman" w:cs="Times New Roman"/>
          <w:sz w:val="24"/>
          <w:szCs w:val="24"/>
        </w:rPr>
        <w:t>H</w:t>
      </w:r>
      <w:r w:rsidRPr="0076148A">
        <w:rPr>
          <w:rFonts w:ascii="Times New Roman" w:hAnsi="Times New Roman" w:cs="Times New Roman"/>
          <w:sz w:val="24"/>
          <w:szCs w:val="24"/>
        </w:rPr>
        <w:t xml:space="preserve">ealth or their </w:t>
      </w:r>
      <w:proofErr w:type="gramStart"/>
      <w:r w:rsidRPr="0076148A">
        <w:rPr>
          <w:rFonts w:ascii="Times New Roman" w:hAnsi="Times New Roman" w:cs="Times New Roman"/>
          <w:sz w:val="24"/>
          <w:szCs w:val="24"/>
        </w:rPr>
        <w:t>designee</w:t>
      </w:r>
      <w:proofErr w:type="gramEnd"/>
      <w:r w:rsidRPr="0076148A">
        <w:rPr>
          <w:rFonts w:ascii="Times New Roman" w:hAnsi="Times New Roman" w:cs="Times New Roman"/>
          <w:sz w:val="24"/>
          <w:szCs w:val="24"/>
        </w:rPr>
        <w:t xml:space="preserve"> on an individual basis, and exceptions will be made in the best interest for the public health of the community. Anyone filing for an exemption must do so in writing and state their reasons. </w:t>
      </w:r>
    </w:p>
    <w:p w14:paraId="35629813" w14:textId="2ED1090C" w:rsidR="004D1A90" w:rsidRPr="00EA52AD" w:rsidRDefault="00EA52AD">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4C72FB">
        <w:rPr>
          <w:rFonts w:ascii="Times New Roman" w:eastAsia="Times New Roman" w:hAnsi="Times New Roman" w:cs="Times New Roman"/>
          <w:b/>
          <w:bCs/>
          <w:sz w:val="24"/>
          <w:szCs w:val="24"/>
          <w:u w:val="single"/>
        </w:rPr>
        <w:t>10</w:t>
      </w:r>
      <w:r w:rsidR="00930995">
        <w:rPr>
          <w:rFonts w:ascii="Times New Roman" w:eastAsia="Times New Roman" w:hAnsi="Times New Roman" w:cs="Times New Roman"/>
          <w:b/>
          <w:bCs/>
          <w:sz w:val="24"/>
          <w:szCs w:val="24"/>
          <w:u w:val="single"/>
        </w:rPr>
        <w:t>.</w:t>
      </w:r>
      <w:r w:rsidRPr="00EA52AD">
        <w:rPr>
          <w:rFonts w:ascii="Times New Roman" w:eastAsia="Times New Roman" w:hAnsi="Times New Roman" w:cs="Times New Roman"/>
          <w:b/>
          <w:bCs/>
          <w:sz w:val="24"/>
          <w:szCs w:val="24"/>
          <w:u w:val="single"/>
        </w:rPr>
        <w:t xml:space="preserve"> Size—Emptying contents. </w:t>
      </w:r>
    </w:p>
    <w:p w14:paraId="2270CECC" w14:textId="77777777"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 xml:space="preserve">All dumpsters must be of sufficient size and capacity to eliminate overflowing, and the property owner or authorized agent of the premises utilizing service must immediately empty the contents when full. </w:t>
      </w:r>
    </w:p>
    <w:p w14:paraId="6AF4D8D5" w14:textId="7CDA64C9" w:rsidR="004D1A90" w:rsidRPr="00D568AB" w:rsidRDefault="00D568AB">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DA33AC">
        <w:rPr>
          <w:rFonts w:ascii="Times New Roman" w:eastAsia="Times New Roman" w:hAnsi="Times New Roman" w:cs="Times New Roman"/>
          <w:b/>
          <w:bCs/>
          <w:sz w:val="24"/>
          <w:szCs w:val="24"/>
          <w:u w:val="single"/>
        </w:rPr>
        <w:t>11</w:t>
      </w:r>
      <w:r w:rsidR="00930995">
        <w:rPr>
          <w:rFonts w:ascii="Times New Roman" w:eastAsia="Times New Roman" w:hAnsi="Times New Roman" w:cs="Times New Roman"/>
          <w:b/>
          <w:bCs/>
          <w:sz w:val="24"/>
          <w:szCs w:val="24"/>
          <w:u w:val="single"/>
        </w:rPr>
        <w:t>.</w:t>
      </w:r>
      <w:r w:rsidRPr="00D568AB">
        <w:rPr>
          <w:rFonts w:ascii="Times New Roman" w:eastAsia="Times New Roman" w:hAnsi="Times New Roman" w:cs="Times New Roman"/>
          <w:b/>
          <w:bCs/>
          <w:sz w:val="24"/>
          <w:szCs w:val="24"/>
          <w:u w:val="single"/>
        </w:rPr>
        <w:t xml:space="preserve"> Obstruction of traffic. </w:t>
      </w:r>
    </w:p>
    <w:p w14:paraId="4E2F65AE" w14:textId="77777777"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 xml:space="preserve">The dumpster must be situated </w:t>
      </w:r>
      <w:proofErr w:type="gramStart"/>
      <w:r w:rsidRPr="0076148A">
        <w:rPr>
          <w:rFonts w:ascii="Times New Roman" w:hAnsi="Times New Roman" w:cs="Times New Roman"/>
          <w:sz w:val="24"/>
          <w:szCs w:val="24"/>
        </w:rPr>
        <w:t>as</w:t>
      </w:r>
      <w:proofErr w:type="gramEnd"/>
      <w:r w:rsidRPr="0076148A">
        <w:rPr>
          <w:rFonts w:ascii="Times New Roman" w:hAnsi="Times New Roman" w:cs="Times New Roman"/>
          <w:sz w:val="24"/>
          <w:szCs w:val="24"/>
        </w:rPr>
        <w:t xml:space="preserve"> not to obstruct the view of flowing traffic. </w:t>
      </w:r>
    </w:p>
    <w:p w14:paraId="7A7032AB" w14:textId="3CC9245C" w:rsidR="004D1A90" w:rsidRPr="00930995" w:rsidRDefault="00930995">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Section</w:t>
      </w:r>
      <w:r w:rsidR="007C757F">
        <w:rPr>
          <w:rFonts w:ascii="Times New Roman" w:eastAsia="Times New Roman" w:hAnsi="Times New Roman" w:cs="Times New Roman"/>
          <w:b/>
          <w:bCs/>
          <w:sz w:val="24"/>
          <w:szCs w:val="24"/>
          <w:u w:val="single"/>
        </w:rPr>
        <w:t xml:space="preserve"> </w:t>
      </w:r>
      <w:r w:rsidRPr="00930995">
        <w:rPr>
          <w:rFonts w:ascii="Times New Roman" w:eastAsia="Times New Roman" w:hAnsi="Times New Roman" w:cs="Times New Roman"/>
          <w:b/>
          <w:bCs/>
          <w:sz w:val="24"/>
          <w:szCs w:val="24"/>
          <w:u w:val="single"/>
        </w:rPr>
        <w:t>1</w:t>
      </w:r>
      <w:r w:rsidR="00DA33AC">
        <w:rPr>
          <w:rFonts w:ascii="Times New Roman" w:eastAsia="Times New Roman" w:hAnsi="Times New Roman" w:cs="Times New Roman"/>
          <w:b/>
          <w:bCs/>
          <w:sz w:val="24"/>
          <w:szCs w:val="24"/>
          <w:u w:val="single"/>
        </w:rPr>
        <w:t>2</w:t>
      </w:r>
      <w:r w:rsidRPr="00930995">
        <w:rPr>
          <w:rFonts w:ascii="Times New Roman" w:eastAsia="Times New Roman" w:hAnsi="Times New Roman" w:cs="Times New Roman"/>
          <w:b/>
          <w:bCs/>
          <w:sz w:val="24"/>
          <w:szCs w:val="24"/>
          <w:u w:val="single"/>
        </w:rPr>
        <w:t xml:space="preserve">. Dumpster area to be kept free of nuisances. </w:t>
      </w:r>
    </w:p>
    <w:p w14:paraId="3D54C514" w14:textId="77777777" w:rsidR="004D1A90" w:rsidRPr="0076148A" w:rsidRDefault="00A12FD1">
      <w:pPr>
        <w:pStyle w:val="p0"/>
        <w:rPr>
          <w:rFonts w:ascii="Times New Roman" w:eastAsiaTheme="minorEastAsia" w:hAnsi="Times New Roman" w:cs="Times New Roman"/>
          <w:sz w:val="24"/>
          <w:szCs w:val="24"/>
        </w:rPr>
      </w:pPr>
      <w:r w:rsidRPr="0076148A">
        <w:rPr>
          <w:rFonts w:ascii="Times New Roman" w:hAnsi="Times New Roman" w:cs="Times New Roman"/>
          <w:sz w:val="24"/>
          <w:szCs w:val="24"/>
        </w:rPr>
        <w:t xml:space="preserve">It shall be the responsibility of the property owner or agent being serviced to maintain the dumpster area free of odors, rodents, flies, insects, scattered debris, overflowing and all other nuisances. </w:t>
      </w:r>
    </w:p>
    <w:p w14:paraId="02759A92" w14:textId="79E82001" w:rsidR="004D1A90" w:rsidRPr="007C757F" w:rsidRDefault="007C757F">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Section </w:t>
      </w:r>
      <w:r w:rsidR="00445B63">
        <w:rPr>
          <w:rFonts w:ascii="Times New Roman" w:eastAsia="Times New Roman" w:hAnsi="Times New Roman" w:cs="Times New Roman"/>
          <w:b/>
          <w:bCs/>
          <w:sz w:val="24"/>
          <w:szCs w:val="24"/>
          <w:u w:val="single"/>
        </w:rPr>
        <w:t>1</w:t>
      </w:r>
      <w:r w:rsidR="00DA33AC">
        <w:rPr>
          <w:rFonts w:ascii="Times New Roman" w:eastAsia="Times New Roman" w:hAnsi="Times New Roman" w:cs="Times New Roman"/>
          <w:b/>
          <w:bCs/>
          <w:sz w:val="24"/>
          <w:szCs w:val="24"/>
          <w:u w:val="single"/>
        </w:rPr>
        <w:t>3</w:t>
      </w:r>
      <w:r w:rsidR="00445B63">
        <w:rPr>
          <w:rFonts w:ascii="Times New Roman" w:eastAsia="Times New Roman" w:hAnsi="Times New Roman" w:cs="Times New Roman"/>
          <w:b/>
          <w:bCs/>
          <w:sz w:val="24"/>
          <w:szCs w:val="24"/>
          <w:u w:val="single"/>
        </w:rPr>
        <w:t>.</w:t>
      </w:r>
      <w:r w:rsidRPr="007C757F">
        <w:rPr>
          <w:rFonts w:ascii="Times New Roman" w:eastAsia="Times New Roman" w:hAnsi="Times New Roman" w:cs="Times New Roman"/>
          <w:b/>
          <w:bCs/>
          <w:sz w:val="24"/>
          <w:szCs w:val="24"/>
          <w:u w:val="single"/>
        </w:rPr>
        <w:t xml:space="preserve"> Violation—Penalty. </w:t>
      </w:r>
    </w:p>
    <w:p w14:paraId="74B782EA" w14:textId="305FC6FF" w:rsidR="004D1A90" w:rsidRPr="0076148A"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A.  Violations of Sec</w:t>
      </w:r>
      <w:r w:rsidRPr="0076148A">
        <w:rPr>
          <w:rFonts w:ascii="Times New Roman" w:hAnsi="Times New Roman" w:cs="Times New Roman"/>
          <w:sz w:val="24"/>
          <w:szCs w:val="24"/>
        </w:rPr>
        <w:t xml:space="preserve">tions </w:t>
      </w:r>
      <w:r w:rsidR="00DA33AC">
        <w:rPr>
          <w:rFonts w:ascii="Times New Roman" w:hAnsi="Times New Roman" w:cs="Times New Roman"/>
          <w:sz w:val="24"/>
          <w:szCs w:val="24"/>
        </w:rPr>
        <w:t>7</w:t>
      </w:r>
      <w:r w:rsidRPr="0076148A">
        <w:rPr>
          <w:rFonts w:ascii="Times New Roman" w:hAnsi="Times New Roman" w:cs="Times New Roman"/>
          <w:sz w:val="24"/>
          <w:szCs w:val="24"/>
        </w:rPr>
        <w:t xml:space="preserve"> through 1</w:t>
      </w:r>
      <w:r w:rsidR="00DA33AC">
        <w:rPr>
          <w:rFonts w:ascii="Times New Roman" w:hAnsi="Times New Roman" w:cs="Times New Roman"/>
          <w:sz w:val="24"/>
          <w:szCs w:val="24"/>
        </w:rPr>
        <w:t>2</w:t>
      </w:r>
      <w:r w:rsidRPr="0076148A">
        <w:rPr>
          <w:rFonts w:ascii="Times New Roman" w:hAnsi="Times New Roman" w:cs="Times New Roman"/>
          <w:sz w:val="24"/>
          <w:szCs w:val="24"/>
        </w:rPr>
        <w:t xml:space="preserve">, after notification by an inspector of the </w:t>
      </w:r>
      <w:r w:rsidR="00AD391B">
        <w:rPr>
          <w:rFonts w:ascii="Times New Roman" w:hAnsi="Times New Roman" w:cs="Times New Roman"/>
          <w:sz w:val="24"/>
          <w:szCs w:val="24"/>
        </w:rPr>
        <w:t>B</w:t>
      </w:r>
      <w:r w:rsidRPr="0076148A">
        <w:rPr>
          <w:rFonts w:ascii="Times New Roman" w:hAnsi="Times New Roman" w:cs="Times New Roman"/>
          <w:sz w:val="24"/>
          <w:szCs w:val="24"/>
        </w:rPr>
        <w:t xml:space="preserve">oard of </w:t>
      </w:r>
      <w:r w:rsidR="00AD391B">
        <w:rPr>
          <w:rFonts w:ascii="Times New Roman" w:hAnsi="Times New Roman" w:cs="Times New Roman"/>
          <w:sz w:val="24"/>
          <w:szCs w:val="24"/>
        </w:rPr>
        <w:t>H</w:t>
      </w:r>
      <w:r w:rsidRPr="0076148A">
        <w:rPr>
          <w:rFonts w:ascii="Times New Roman" w:hAnsi="Times New Roman" w:cs="Times New Roman"/>
          <w:sz w:val="24"/>
          <w:szCs w:val="24"/>
        </w:rPr>
        <w:t xml:space="preserve">ealth or their designee or the fire department and notification by certified mail, may result in a penalty of not less than </w:t>
      </w:r>
      <w:r w:rsidR="00F44F4F">
        <w:rPr>
          <w:rFonts w:ascii="Times New Roman" w:hAnsi="Times New Roman" w:cs="Times New Roman"/>
          <w:sz w:val="24"/>
          <w:szCs w:val="24"/>
        </w:rPr>
        <w:t>three</w:t>
      </w:r>
      <w:r w:rsidR="00937C7F">
        <w:rPr>
          <w:rFonts w:ascii="Times New Roman" w:hAnsi="Times New Roman" w:cs="Times New Roman"/>
          <w:sz w:val="24"/>
          <w:szCs w:val="24"/>
        </w:rPr>
        <w:t xml:space="preserve"> hundred</w:t>
      </w:r>
      <w:r w:rsidR="007C0B77">
        <w:rPr>
          <w:rFonts w:ascii="Times New Roman" w:hAnsi="Times New Roman" w:cs="Times New Roman"/>
          <w:sz w:val="24"/>
          <w:szCs w:val="24"/>
        </w:rPr>
        <w:t xml:space="preserve"> </w:t>
      </w:r>
      <w:r w:rsidRPr="0076148A">
        <w:rPr>
          <w:rFonts w:ascii="Times New Roman" w:hAnsi="Times New Roman" w:cs="Times New Roman"/>
          <w:sz w:val="24"/>
          <w:szCs w:val="24"/>
        </w:rPr>
        <w:t>dollars ($</w:t>
      </w:r>
      <w:r w:rsidR="00A6557B">
        <w:rPr>
          <w:rFonts w:ascii="Times New Roman" w:hAnsi="Times New Roman" w:cs="Times New Roman"/>
          <w:sz w:val="24"/>
          <w:szCs w:val="24"/>
        </w:rPr>
        <w:t>30</w:t>
      </w:r>
      <w:r w:rsidRPr="0076148A">
        <w:rPr>
          <w:rFonts w:ascii="Times New Roman" w:hAnsi="Times New Roman" w:cs="Times New Roman"/>
          <w:sz w:val="24"/>
          <w:szCs w:val="24"/>
        </w:rPr>
        <w:t>0.00) nor more than fi</w:t>
      </w:r>
      <w:r w:rsidR="007C0B77">
        <w:rPr>
          <w:rFonts w:ascii="Times New Roman" w:hAnsi="Times New Roman" w:cs="Times New Roman"/>
          <w:sz w:val="24"/>
          <w:szCs w:val="24"/>
        </w:rPr>
        <w:t>ve</w:t>
      </w:r>
      <w:r w:rsidRPr="0076148A">
        <w:rPr>
          <w:rFonts w:ascii="Times New Roman" w:hAnsi="Times New Roman" w:cs="Times New Roman"/>
          <w:sz w:val="24"/>
          <w:szCs w:val="24"/>
        </w:rPr>
        <w:t xml:space="preserve"> </w:t>
      </w:r>
      <w:r w:rsidR="007C0B77">
        <w:rPr>
          <w:rFonts w:ascii="Times New Roman" w:hAnsi="Times New Roman" w:cs="Times New Roman"/>
          <w:sz w:val="24"/>
          <w:szCs w:val="24"/>
        </w:rPr>
        <w:t xml:space="preserve">hundred </w:t>
      </w:r>
      <w:r w:rsidRPr="0076148A">
        <w:rPr>
          <w:rFonts w:ascii="Times New Roman" w:hAnsi="Times New Roman" w:cs="Times New Roman"/>
          <w:sz w:val="24"/>
          <w:szCs w:val="24"/>
        </w:rPr>
        <w:t>dollars ($50</w:t>
      </w:r>
      <w:r w:rsidR="007C0B77">
        <w:rPr>
          <w:rFonts w:ascii="Times New Roman" w:hAnsi="Times New Roman" w:cs="Times New Roman"/>
          <w:sz w:val="24"/>
          <w:szCs w:val="24"/>
        </w:rPr>
        <w:t>0</w:t>
      </w:r>
      <w:r w:rsidRPr="0076148A">
        <w:rPr>
          <w:rFonts w:ascii="Times New Roman" w:hAnsi="Times New Roman" w:cs="Times New Roman"/>
          <w:sz w:val="24"/>
          <w:szCs w:val="24"/>
        </w:rPr>
        <w:t xml:space="preserve">.00). Each day's violation, not corrected, shall constitute </w:t>
      </w:r>
      <w:r w:rsidRPr="0076148A">
        <w:rPr>
          <w:rFonts w:ascii="Times New Roman" w:hAnsi="Times New Roman" w:cs="Times New Roman"/>
          <w:sz w:val="24"/>
          <w:szCs w:val="24"/>
        </w:rPr>
        <w:t xml:space="preserve">a separate violation. </w:t>
      </w:r>
    </w:p>
    <w:p w14:paraId="3F264DD6" w14:textId="573F2D41" w:rsidR="004D1A90" w:rsidRDefault="00A12FD1">
      <w:pPr>
        <w:pStyle w:val="list0"/>
        <w:rPr>
          <w:rFonts w:ascii="Times New Roman" w:hAnsi="Times New Roman" w:cs="Times New Roman"/>
          <w:sz w:val="24"/>
          <w:szCs w:val="24"/>
        </w:rPr>
      </w:pPr>
      <w:r w:rsidRPr="0076148A">
        <w:rPr>
          <w:rFonts w:ascii="Times New Roman" w:hAnsi="Times New Roman" w:cs="Times New Roman"/>
          <w:sz w:val="24"/>
          <w:szCs w:val="24"/>
        </w:rPr>
        <w:t xml:space="preserve">B.  Violation of this </w:t>
      </w:r>
      <w:r w:rsidR="001D2865">
        <w:rPr>
          <w:rFonts w:ascii="Times New Roman" w:hAnsi="Times New Roman" w:cs="Times New Roman"/>
          <w:sz w:val="24"/>
          <w:szCs w:val="24"/>
        </w:rPr>
        <w:t>regulation</w:t>
      </w:r>
      <w:r w:rsidRPr="0076148A">
        <w:rPr>
          <w:rFonts w:ascii="Times New Roman" w:hAnsi="Times New Roman" w:cs="Times New Roman"/>
          <w:sz w:val="24"/>
          <w:szCs w:val="24"/>
        </w:rPr>
        <w:t xml:space="preserve"> relating to the contents of dumpsters shall be punishable as set out in subsection (A).</w:t>
      </w:r>
    </w:p>
    <w:p w14:paraId="1D91719B" w14:textId="281DBFD3" w:rsidR="00452821" w:rsidRDefault="00452821">
      <w:pPr>
        <w:pStyle w:val="list0"/>
        <w:rPr>
          <w:rFonts w:ascii="Times New Roman" w:hAnsi="Times New Roman" w:cs="Times New Roman"/>
          <w:b/>
          <w:bCs/>
          <w:sz w:val="24"/>
          <w:szCs w:val="24"/>
          <w:u w:val="single"/>
        </w:rPr>
      </w:pPr>
      <w:r>
        <w:rPr>
          <w:rFonts w:ascii="Times New Roman" w:hAnsi="Times New Roman" w:cs="Times New Roman"/>
          <w:b/>
          <w:bCs/>
          <w:sz w:val="24"/>
          <w:szCs w:val="24"/>
          <w:u w:val="single"/>
        </w:rPr>
        <w:t>Section 14. Sever</w:t>
      </w:r>
      <w:r w:rsidR="00321321">
        <w:rPr>
          <w:rFonts w:ascii="Times New Roman" w:hAnsi="Times New Roman" w:cs="Times New Roman"/>
          <w:b/>
          <w:bCs/>
          <w:sz w:val="24"/>
          <w:szCs w:val="24"/>
          <w:u w:val="single"/>
        </w:rPr>
        <w:t>ability.</w:t>
      </w:r>
    </w:p>
    <w:p w14:paraId="7C24C68C" w14:textId="77777777" w:rsidR="002A0C53" w:rsidRDefault="00321321">
      <w:pPr>
        <w:pStyle w:val="list0"/>
        <w:rPr>
          <w:rFonts w:ascii="Times New Roman" w:hAnsi="Times New Roman" w:cs="Times New Roman"/>
          <w:sz w:val="24"/>
          <w:szCs w:val="24"/>
        </w:rPr>
      </w:pPr>
      <w:r>
        <w:rPr>
          <w:rFonts w:ascii="Times New Roman" w:hAnsi="Times New Roman" w:cs="Times New Roman"/>
          <w:sz w:val="24"/>
          <w:szCs w:val="24"/>
        </w:rPr>
        <w:tab/>
        <w:t>If</w:t>
      </w:r>
      <w:r w:rsidR="003A7C1E">
        <w:rPr>
          <w:rFonts w:ascii="Times New Roman" w:hAnsi="Times New Roman" w:cs="Times New Roman"/>
          <w:sz w:val="24"/>
          <w:szCs w:val="24"/>
        </w:rPr>
        <w:t xml:space="preserve"> any provision of this regulation is declared invalid or unenforceable the other provisions</w:t>
      </w:r>
    </w:p>
    <w:p w14:paraId="09BD4ABA" w14:textId="75A2A870" w:rsidR="00321321" w:rsidRDefault="0036369F">
      <w:pPr>
        <w:pStyle w:val="list0"/>
        <w:rPr>
          <w:rFonts w:ascii="Times New Roman" w:hAnsi="Times New Roman" w:cs="Times New Roman"/>
          <w:sz w:val="24"/>
          <w:szCs w:val="24"/>
        </w:rPr>
      </w:pPr>
      <w:r>
        <w:rPr>
          <w:rFonts w:ascii="Times New Roman" w:hAnsi="Times New Roman" w:cs="Times New Roman"/>
          <w:sz w:val="24"/>
          <w:szCs w:val="24"/>
        </w:rPr>
        <w:t>shall not be affected thereby.</w:t>
      </w:r>
    </w:p>
    <w:p w14:paraId="049F9FA4" w14:textId="2C3CAFAA" w:rsidR="002226DB" w:rsidRDefault="002226DB">
      <w:pPr>
        <w:pStyle w:val="list0"/>
        <w:rPr>
          <w:rFonts w:ascii="Times New Roman" w:hAnsi="Times New Roman" w:cs="Times New Roman"/>
          <w:b/>
          <w:bCs/>
          <w:sz w:val="24"/>
          <w:szCs w:val="24"/>
          <w:u w:val="single"/>
        </w:rPr>
      </w:pPr>
      <w:r>
        <w:rPr>
          <w:rFonts w:ascii="Times New Roman" w:hAnsi="Times New Roman" w:cs="Times New Roman"/>
          <w:b/>
          <w:bCs/>
          <w:sz w:val="24"/>
          <w:szCs w:val="24"/>
          <w:u w:val="single"/>
        </w:rPr>
        <w:t>Section 15. Effective Date.</w:t>
      </w:r>
    </w:p>
    <w:p w14:paraId="3B4EDDF1" w14:textId="4EE97BCB" w:rsidR="00C00B65" w:rsidRDefault="003741B3" w:rsidP="00E275C5">
      <w:pPr>
        <w:pStyle w:val="list0"/>
        <w:rPr>
          <w:rFonts w:ascii="Times New Roman" w:hAnsi="Times New Roman" w:cs="Times New Roman"/>
          <w:sz w:val="24"/>
          <w:szCs w:val="24"/>
        </w:rPr>
      </w:pPr>
      <w:r>
        <w:rPr>
          <w:rFonts w:ascii="Times New Roman" w:hAnsi="Times New Roman" w:cs="Times New Roman"/>
          <w:sz w:val="24"/>
          <w:szCs w:val="24"/>
        </w:rPr>
        <w:tab/>
        <w:t>This regulation shall take effect on XXXXX</w:t>
      </w:r>
      <w:r w:rsidR="00E275C5">
        <w:rPr>
          <w:rFonts w:ascii="Times New Roman" w:hAnsi="Times New Roman" w:cs="Times New Roman"/>
          <w:sz w:val="24"/>
          <w:szCs w:val="24"/>
        </w:rPr>
        <w:t>XX</w:t>
      </w:r>
      <w:r w:rsidR="00C00B65">
        <w:rPr>
          <w:rFonts w:ascii="Times New Roman" w:hAnsi="Times New Roman" w:cs="Times New Roman"/>
          <w:sz w:val="24"/>
          <w:szCs w:val="24"/>
        </w:rPr>
        <w:t xml:space="preserve"> X, XXXX</w:t>
      </w:r>
    </w:p>
    <w:sectPr w:rsidR="00C00B6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3D4C063A"/>
    <w:lvl w:ilvl="0">
      <w:start w:val="1"/>
      <w:numFmt w:val="decimal"/>
      <w:lvlText w:val="%1."/>
      <w:lvlJc w:val="left"/>
      <w:pPr>
        <w:tabs>
          <w:tab w:val="num" w:pos="1800"/>
        </w:tabs>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D"/>
    <w:multiLevelType w:val="multilevel"/>
    <w:tmpl w:val="9F7841D2"/>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3766CDCE"/>
    <w:lvl w:ilvl="0">
      <w:start w:val="1"/>
      <w:numFmt w:val="decimal"/>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B0786D74"/>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AE323F90"/>
    <w:lvl w:ilvl="0">
      <w:start w:val="1"/>
      <w:numFmt w:val="bullet"/>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FB160A56"/>
    <w:lvl w:ilvl="0">
      <w:start w:val="1"/>
      <w:numFmt w:val="bullet"/>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D0E462E4"/>
    <w:lvl w:ilvl="0">
      <w:start w:val="1"/>
      <w:numFmt w:val="bullet"/>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76063CF8"/>
    <w:lvl w:ilvl="0">
      <w:start w:val="1"/>
      <w:numFmt w:val="bullet"/>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A7C8552E"/>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65A839BA"/>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8EC0768"/>
    <w:multiLevelType w:val="multilevel"/>
    <w:tmpl w:val="4EBE38E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C74AB4"/>
    <w:multiLevelType w:val="multilevel"/>
    <w:tmpl w:val="91D046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538363E"/>
    <w:multiLevelType w:val="multilevel"/>
    <w:tmpl w:val="7D3CC4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4509651">
    <w:abstractNumId w:val="0"/>
  </w:num>
  <w:num w:numId="2" w16cid:durableId="603153170">
    <w:abstractNumId w:val="1"/>
  </w:num>
  <w:num w:numId="3" w16cid:durableId="439228636">
    <w:abstractNumId w:val="2"/>
  </w:num>
  <w:num w:numId="4" w16cid:durableId="1559319568">
    <w:abstractNumId w:val="3"/>
  </w:num>
  <w:num w:numId="5" w16cid:durableId="1265650414">
    <w:abstractNumId w:val="4"/>
  </w:num>
  <w:num w:numId="6" w16cid:durableId="1516260384">
    <w:abstractNumId w:val="5"/>
  </w:num>
  <w:num w:numId="7" w16cid:durableId="1968002480">
    <w:abstractNumId w:val="6"/>
  </w:num>
  <w:num w:numId="8" w16cid:durableId="620038964">
    <w:abstractNumId w:val="7"/>
  </w:num>
  <w:num w:numId="9" w16cid:durableId="1737898088">
    <w:abstractNumId w:val="8"/>
  </w:num>
  <w:num w:numId="10" w16cid:durableId="866333519">
    <w:abstractNumId w:val="9"/>
  </w:num>
  <w:num w:numId="11" w16cid:durableId="1566992632">
    <w:abstractNumId w:val="10"/>
  </w:num>
  <w:num w:numId="12" w16cid:durableId="1696535861">
    <w:abstractNumId w:val="11"/>
  </w:num>
  <w:num w:numId="13" w16cid:durableId="4505128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A90"/>
    <w:rsid w:val="00000F57"/>
    <w:rsid w:val="00006BDE"/>
    <w:rsid w:val="00054A03"/>
    <w:rsid w:val="000B672C"/>
    <w:rsid w:val="000C7BD7"/>
    <w:rsid w:val="000E182D"/>
    <w:rsid w:val="000E2209"/>
    <w:rsid w:val="000E7370"/>
    <w:rsid w:val="000F1EB2"/>
    <w:rsid w:val="00123409"/>
    <w:rsid w:val="00134550"/>
    <w:rsid w:val="001D2865"/>
    <w:rsid w:val="001D4D14"/>
    <w:rsid w:val="00201A62"/>
    <w:rsid w:val="0020627F"/>
    <w:rsid w:val="00220744"/>
    <w:rsid w:val="002226DB"/>
    <w:rsid w:val="00224EDB"/>
    <w:rsid w:val="00286332"/>
    <w:rsid w:val="002A0C53"/>
    <w:rsid w:val="002B7604"/>
    <w:rsid w:val="002D2BE4"/>
    <w:rsid w:val="002E471D"/>
    <w:rsid w:val="0031400C"/>
    <w:rsid w:val="00321321"/>
    <w:rsid w:val="00331750"/>
    <w:rsid w:val="0036369F"/>
    <w:rsid w:val="003741B3"/>
    <w:rsid w:val="003A7C1E"/>
    <w:rsid w:val="00427493"/>
    <w:rsid w:val="004371F3"/>
    <w:rsid w:val="0044599D"/>
    <w:rsid w:val="00445B63"/>
    <w:rsid w:val="00452821"/>
    <w:rsid w:val="0048720D"/>
    <w:rsid w:val="004C17B1"/>
    <w:rsid w:val="004C72FB"/>
    <w:rsid w:val="004D1A90"/>
    <w:rsid w:val="00500530"/>
    <w:rsid w:val="00504F41"/>
    <w:rsid w:val="005A397D"/>
    <w:rsid w:val="005C2A25"/>
    <w:rsid w:val="00665A7E"/>
    <w:rsid w:val="00675E5F"/>
    <w:rsid w:val="006C0C7A"/>
    <w:rsid w:val="006F3969"/>
    <w:rsid w:val="0076148A"/>
    <w:rsid w:val="00772206"/>
    <w:rsid w:val="007A1A9B"/>
    <w:rsid w:val="007C0B77"/>
    <w:rsid w:val="007C757F"/>
    <w:rsid w:val="00826211"/>
    <w:rsid w:val="008558A7"/>
    <w:rsid w:val="008666D9"/>
    <w:rsid w:val="008A527D"/>
    <w:rsid w:val="008F5A26"/>
    <w:rsid w:val="00930995"/>
    <w:rsid w:val="00937C7F"/>
    <w:rsid w:val="009744B5"/>
    <w:rsid w:val="009F59F1"/>
    <w:rsid w:val="00A12CB0"/>
    <w:rsid w:val="00A12FD1"/>
    <w:rsid w:val="00A1336D"/>
    <w:rsid w:val="00A47EEC"/>
    <w:rsid w:val="00A6557B"/>
    <w:rsid w:val="00A70A09"/>
    <w:rsid w:val="00A81A9A"/>
    <w:rsid w:val="00AA2D6B"/>
    <w:rsid w:val="00AD391B"/>
    <w:rsid w:val="00B556EC"/>
    <w:rsid w:val="00B614B8"/>
    <w:rsid w:val="00B92828"/>
    <w:rsid w:val="00BC099C"/>
    <w:rsid w:val="00C00B65"/>
    <w:rsid w:val="00C00F83"/>
    <w:rsid w:val="00C62632"/>
    <w:rsid w:val="00C72864"/>
    <w:rsid w:val="00D2560A"/>
    <w:rsid w:val="00D568AB"/>
    <w:rsid w:val="00DA33AC"/>
    <w:rsid w:val="00DB66E1"/>
    <w:rsid w:val="00E275C5"/>
    <w:rsid w:val="00E527C1"/>
    <w:rsid w:val="00E66BC7"/>
    <w:rsid w:val="00E76B16"/>
    <w:rsid w:val="00EA070D"/>
    <w:rsid w:val="00EA3CF3"/>
    <w:rsid w:val="00EA52AD"/>
    <w:rsid w:val="00EA59AF"/>
    <w:rsid w:val="00F27A58"/>
    <w:rsid w:val="00F44F4F"/>
    <w:rsid w:val="00F93130"/>
    <w:rsid w:val="00FF1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603B"/>
  <w15:docId w15:val="{58EDBE22-47C4-4B72-B144-92E329FF8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Arial" w:eastAsiaTheme="majorEastAsia" w:hAnsi="Arial" w:cstheme="majorBidi"/>
      <w:b/>
      <w:bCs/>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Arial" w:eastAsiaTheme="majorEastAsia" w:hAnsi="Arial" w:cstheme="majorBidi"/>
      <w:b/>
      <w:bCs/>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Arial" w:eastAsiaTheme="majorEastAsia" w:hAnsi="Arial" w:cstheme="majorBidi"/>
      <w:b/>
      <w:bCs/>
      <w:i/>
      <w:iCs/>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Arial" w:eastAsiaTheme="majorEastAsia" w:hAnsi="Arial" w:cstheme="majorBidi"/>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Arial" w:eastAsiaTheme="majorEastAsia" w:hAnsi="Arial" w:cstheme="majorBidi"/>
      <w:i/>
      <w:iCs/>
    </w:rPr>
  </w:style>
  <w:style w:type="paragraph" w:styleId="Heading7">
    <w:name w:val="heading 7"/>
    <w:basedOn w:val="Normal"/>
    <w:next w:val="Normal"/>
    <w:link w:val="Heading7Char"/>
    <w:uiPriority w:val="9"/>
    <w:unhideWhenUsed/>
    <w:qFormat/>
    <w:pPr>
      <w:keepNext/>
      <w:keepLines/>
      <w:spacing w:before="200" w:after="0"/>
      <w:outlineLvl w:val="6"/>
    </w:pPr>
    <w:rPr>
      <w:rFonts w:asciiTheme="majorHAnsi" w:eastAsiaTheme="majorEastAsia" w:hAnsiTheme="majorHAnsi"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styleId="Hyperlink">
    <w:name w:val="Hyperlink"/>
    <w:basedOn w:val="DefaultParagraphFont"/>
    <w:uiPriority w:val="99"/>
    <w:unhideWhenUsed/>
    <w:qFormat/>
    <w:rPr>
      <w:rFonts w:ascii="Arial" w:hAnsi="Arial"/>
      <w:color w:val="0000FF"/>
      <w:sz w:val="20"/>
      <w:u w:val="single"/>
    </w:rPr>
  </w:style>
  <w:style w:type="paragraph" w:customStyle="1" w:styleId="historynote">
    <w:name w:val="historynote"/>
    <w:basedOn w:val="Normal"/>
    <w:qFormat/>
    <w:pPr>
      <w:tabs>
        <w:tab w:val="right" w:pos="9180"/>
      </w:tabs>
      <w:spacing w:after="120" w:line="240" w:lineRule="auto"/>
      <w:ind w:left="432"/>
    </w:pPr>
    <w:rPr>
      <w:rFonts w:ascii="Arial" w:hAnsi="Arial"/>
      <w:color w:val="7F7F7F"/>
      <w:sz w:val="20"/>
    </w:rPr>
  </w:style>
  <w:style w:type="paragraph" w:customStyle="1" w:styleId="refcrossfn">
    <w:name w:val="refcrossfn"/>
    <w:basedOn w:val="historynote"/>
    <w:qFormat/>
    <w:pPr>
      <w:ind w:left="0"/>
    </w:pPr>
  </w:style>
  <w:style w:type="paragraph" w:customStyle="1" w:styleId="list0">
    <w:name w:val="list0"/>
    <w:basedOn w:val="Normal"/>
    <w:qFormat/>
    <w:pPr>
      <w:spacing w:after="120" w:line="240" w:lineRule="auto"/>
      <w:ind w:left="432" w:hanging="432"/>
      <w:jc w:val="both"/>
    </w:pPr>
    <w:rPr>
      <w:rFonts w:ascii="Arial" w:hAnsi="Arial" w:cs="Arial"/>
      <w:sz w:val="20"/>
      <w:szCs w:val="20"/>
    </w:rPr>
  </w:style>
  <w:style w:type="paragraph" w:customStyle="1" w:styleId="list1">
    <w:name w:val="list1"/>
    <w:basedOn w:val="list0"/>
    <w:qFormat/>
    <w:pPr>
      <w:ind w:left="864"/>
    </w:pPr>
  </w:style>
  <w:style w:type="paragraph" w:customStyle="1" w:styleId="list2">
    <w:name w:val="list2"/>
    <w:basedOn w:val="list1"/>
    <w:qFormat/>
    <w:pPr>
      <w:ind w:left="1296"/>
    </w:pPr>
  </w:style>
  <w:style w:type="paragraph" w:customStyle="1" w:styleId="list3">
    <w:name w:val="list3"/>
    <w:basedOn w:val="list2"/>
    <w:qFormat/>
    <w:pPr>
      <w:ind w:left="1728"/>
    </w:pPr>
  </w:style>
  <w:style w:type="paragraph" w:customStyle="1" w:styleId="list4">
    <w:name w:val="list4"/>
    <w:basedOn w:val="list3"/>
    <w:qFormat/>
    <w:pPr>
      <w:ind w:left="2160"/>
    </w:pPr>
  </w:style>
  <w:style w:type="paragraph" w:customStyle="1" w:styleId="list5">
    <w:name w:val="list5"/>
    <w:basedOn w:val="list4"/>
    <w:qFormat/>
    <w:pPr>
      <w:ind w:left="2592"/>
    </w:pPr>
  </w:style>
  <w:style w:type="paragraph" w:customStyle="1" w:styleId="list6">
    <w:name w:val="list6"/>
    <w:basedOn w:val="list5"/>
    <w:qFormat/>
    <w:pPr>
      <w:ind w:left="3024"/>
    </w:pPr>
  </w:style>
  <w:style w:type="paragraph" w:customStyle="1" w:styleId="list7">
    <w:name w:val="list7"/>
    <w:basedOn w:val="list6"/>
    <w:qFormat/>
    <w:pPr>
      <w:ind w:left="3456"/>
    </w:pPr>
  </w:style>
  <w:style w:type="paragraph" w:customStyle="1" w:styleId="list8">
    <w:name w:val="list8"/>
    <w:basedOn w:val="list7"/>
    <w:qFormat/>
    <w:pPr>
      <w:ind w:left="3888"/>
    </w:pPr>
  </w:style>
  <w:style w:type="paragraph" w:customStyle="1" w:styleId="p0">
    <w:name w:val="p0"/>
    <w:basedOn w:val="Normal"/>
    <w:qFormat/>
    <w:pPr>
      <w:spacing w:after="120" w:line="240" w:lineRule="auto"/>
      <w:ind w:firstLine="432"/>
      <w:jc w:val="both"/>
    </w:pPr>
    <w:rPr>
      <w:rFonts w:ascii="Arial" w:hAnsi="Arial"/>
      <w:sz w:val="20"/>
    </w:rPr>
  </w:style>
  <w:style w:type="paragraph" w:customStyle="1" w:styleId="p1">
    <w:name w:val="p1"/>
    <w:basedOn w:val="p0"/>
    <w:qFormat/>
    <w:pPr>
      <w:ind w:left="432"/>
    </w:pPr>
  </w:style>
  <w:style w:type="paragraph" w:customStyle="1" w:styleId="p2">
    <w:name w:val="p2"/>
    <w:basedOn w:val="p1"/>
    <w:qFormat/>
    <w:pPr>
      <w:ind w:left="864"/>
    </w:pPr>
  </w:style>
  <w:style w:type="paragraph" w:customStyle="1" w:styleId="p3">
    <w:name w:val="p3"/>
    <w:basedOn w:val="p2"/>
    <w:qFormat/>
    <w:pPr>
      <w:ind w:left="1296"/>
    </w:pPr>
  </w:style>
  <w:style w:type="paragraph" w:customStyle="1" w:styleId="p4">
    <w:name w:val="p4"/>
    <w:basedOn w:val="p3"/>
    <w:qFormat/>
    <w:pPr>
      <w:ind w:left="1728"/>
    </w:pPr>
  </w:style>
  <w:style w:type="paragraph" w:customStyle="1" w:styleId="p5">
    <w:name w:val="p5"/>
    <w:basedOn w:val="p4"/>
    <w:qFormat/>
    <w:pPr>
      <w:ind w:left="2160"/>
    </w:pPr>
  </w:style>
  <w:style w:type="paragraph" w:customStyle="1" w:styleId="p6">
    <w:name w:val="p6"/>
    <w:basedOn w:val="p5"/>
    <w:qFormat/>
    <w:pPr>
      <w:ind w:left="2592"/>
    </w:pPr>
  </w:style>
  <w:style w:type="paragraph" w:customStyle="1" w:styleId="p7">
    <w:name w:val="p7"/>
    <w:basedOn w:val="p6"/>
    <w:qFormat/>
    <w:pPr>
      <w:ind w:left="3024"/>
    </w:pPr>
  </w:style>
  <w:style w:type="paragraph" w:customStyle="1" w:styleId="p8">
    <w:name w:val="p8"/>
    <w:basedOn w:val="p7"/>
    <w:qFormat/>
    <w:pPr>
      <w:ind w:left="3456"/>
    </w:pPr>
  </w:style>
  <w:style w:type="paragraph" w:customStyle="1" w:styleId="b0">
    <w:name w:val="b0"/>
    <w:basedOn w:val="Normal"/>
    <w:qFormat/>
    <w:pPr>
      <w:spacing w:line="240" w:lineRule="auto"/>
      <w:jc w:val="both"/>
    </w:pPr>
    <w:rPr>
      <w:rFonts w:ascii="Arial" w:hAnsi="Arial" w:cs="Arial"/>
      <w:sz w:val="20"/>
      <w:szCs w:val="20"/>
    </w:rPr>
  </w:style>
  <w:style w:type="paragraph" w:customStyle="1" w:styleId="b1">
    <w:name w:val="b1"/>
    <w:basedOn w:val="b0"/>
    <w:qFormat/>
    <w:pPr>
      <w:ind w:left="432"/>
    </w:pPr>
  </w:style>
  <w:style w:type="paragraph" w:customStyle="1" w:styleId="b2">
    <w:name w:val="b2"/>
    <w:basedOn w:val="b1"/>
    <w:qFormat/>
    <w:pPr>
      <w:ind w:left="864"/>
    </w:pPr>
  </w:style>
  <w:style w:type="paragraph" w:customStyle="1" w:styleId="b3">
    <w:name w:val="b3"/>
    <w:basedOn w:val="b2"/>
    <w:qFormat/>
    <w:pPr>
      <w:ind w:left="1296"/>
    </w:pPr>
  </w:style>
  <w:style w:type="paragraph" w:customStyle="1" w:styleId="b4">
    <w:name w:val="b4"/>
    <w:basedOn w:val="b3"/>
    <w:qFormat/>
    <w:pPr>
      <w:ind w:left="1728"/>
    </w:pPr>
  </w:style>
  <w:style w:type="paragraph" w:customStyle="1" w:styleId="b5">
    <w:name w:val="b5"/>
    <w:basedOn w:val="b4"/>
    <w:qFormat/>
    <w:pPr>
      <w:ind w:left="2160"/>
    </w:pPr>
  </w:style>
  <w:style w:type="paragraph" w:customStyle="1" w:styleId="b6">
    <w:name w:val="b6"/>
    <w:basedOn w:val="b5"/>
    <w:qFormat/>
    <w:pPr>
      <w:ind w:left="2592"/>
    </w:pPr>
  </w:style>
  <w:style w:type="paragraph" w:customStyle="1" w:styleId="b7">
    <w:name w:val="b7"/>
    <w:basedOn w:val="b6"/>
    <w:qFormat/>
    <w:pPr>
      <w:ind w:left="3024"/>
    </w:pPr>
  </w:style>
  <w:style w:type="paragraph" w:customStyle="1" w:styleId="b8">
    <w:name w:val="b8"/>
    <w:basedOn w:val="b7"/>
    <w:qFormat/>
    <w:pPr>
      <w:ind w:left="3456"/>
    </w:pPr>
  </w:style>
  <w:style w:type="paragraph" w:customStyle="1" w:styleId="h0">
    <w:name w:val="h0"/>
    <w:basedOn w:val="Normal"/>
    <w:link w:val="h0Char"/>
    <w:qFormat/>
    <w:pPr>
      <w:spacing w:line="240" w:lineRule="auto"/>
      <w:ind w:left="432" w:hanging="432"/>
    </w:pPr>
    <w:rPr>
      <w:rFonts w:ascii="Arial" w:hAnsi="Arial"/>
      <w:sz w:val="20"/>
    </w:rPr>
  </w:style>
  <w:style w:type="paragraph" w:customStyle="1" w:styleId="h1">
    <w:name w:val="h1"/>
    <w:basedOn w:val="h0"/>
    <w:link w:val="h1Char"/>
    <w:qFormat/>
    <w:pPr>
      <w:ind w:left="864"/>
    </w:pPr>
  </w:style>
  <w:style w:type="paragraph" w:customStyle="1" w:styleId="h2">
    <w:name w:val="h2"/>
    <w:basedOn w:val="h1"/>
    <w:link w:val="h2Char"/>
    <w:qFormat/>
    <w:pPr>
      <w:ind w:left="1296"/>
    </w:pPr>
  </w:style>
  <w:style w:type="paragraph" w:customStyle="1" w:styleId="h3">
    <w:name w:val="h3"/>
    <w:basedOn w:val="h2"/>
    <w:link w:val="h3Char"/>
    <w:qFormat/>
    <w:pPr>
      <w:ind w:left="1728"/>
    </w:pPr>
  </w:style>
  <w:style w:type="paragraph" w:customStyle="1" w:styleId="h4">
    <w:name w:val="h4"/>
    <w:basedOn w:val="h3"/>
    <w:link w:val="h4Char"/>
    <w:qFormat/>
    <w:pPr>
      <w:ind w:left="2160"/>
    </w:pPr>
  </w:style>
  <w:style w:type="paragraph" w:customStyle="1" w:styleId="h5">
    <w:name w:val="h5"/>
    <w:basedOn w:val="h4"/>
    <w:link w:val="h5Char"/>
    <w:qFormat/>
    <w:pPr>
      <w:ind w:left="2592"/>
    </w:pPr>
  </w:style>
  <w:style w:type="paragraph" w:customStyle="1" w:styleId="h6">
    <w:name w:val="h6"/>
    <w:basedOn w:val="h5"/>
    <w:link w:val="h6Char"/>
    <w:qFormat/>
    <w:pPr>
      <w:ind w:left="3024"/>
    </w:pPr>
  </w:style>
  <w:style w:type="paragraph" w:customStyle="1" w:styleId="h7">
    <w:name w:val="h7"/>
    <w:basedOn w:val="h6"/>
    <w:link w:val="h7Char"/>
    <w:qFormat/>
    <w:pPr>
      <w:ind w:left="3456"/>
    </w:pPr>
  </w:style>
  <w:style w:type="paragraph" w:customStyle="1" w:styleId="h8">
    <w:name w:val="h8"/>
    <w:basedOn w:val="h7"/>
    <w:qFormat/>
    <w:pPr>
      <w:ind w:left="3888"/>
    </w:pPr>
  </w:style>
  <w:style w:type="paragraph" w:customStyle="1" w:styleId="seclink">
    <w:name w:val="seclink"/>
    <w:basedOn w:val="Normal"/>
    <w:qFormat/>
    <w:pPr>
      <w:spacing w:after="120" w:line="240" w:lineRule="auto"/>
    </w:pPr>
    <w:rPr>
      <w:rFonts w:ascii="Arial" w:hAnsi="Arial"/>
      <w:color w:val="0000FF"/>
      <w:sz w:val="20"/>
    </w:rPr>
  </w:style>
  <w:style w:type="paragraph" w:customStyle="1" w:styleId="bc0">
    <w:name w:val="bc0"/>
    <w:basedOn w:val="b0"/>
    <w:qFormat/>
    <w:pPr>
      <w:spacing w:after="120"/>
      <w:jc w:val="center"/>
    </w:pPr>
  </w:style>
  <w:style w:type="paragraph" w:customStyle="1" w:styleId="sec">
    <w:name w:val="sec"/>
    <w:basedOn w:val="Normal"/>
    <w:qFormat/>
    <w:pPr>
      <w:keepNext/>
      <w:spacing w:before="360"/>
    </w:pPr>
    <w:rPr>
      <w:rFonts w:ascii="Arial" w:hAnsi="Arial"/>
      <w:b/>
      <w:color w:val="404040"/>
    </w:rPr>
  </w:style>
  <w:style w:type="character" w:customStyle="1" w:styleId="Heading1Char">
    <w:name w:val="Heading 1 Char"/>
    <w:basedOn w:val="DefaultParagraphFont"/>
    <w:link w:val="Heading1"/>
    <w:uiPriority w:val="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Pr>
      <w:rFonts w:ascii="Arial" w:eastAsiaTheme="majorEastAsia" w:hAnsi="Arial" w:cstheme="majorBidi"/>
      <w:b/>
      <w:bCs/>
    </w:rPr>
  </w:style>
  <w:style w:type="character" w:customStyle="1" w:styleId="Heading4Char">
    <w:name w:val="Heading 4 Char"/>
    <w:basedOn w:val="DefaultParagraphFont"/>
    <w:link w:val="Heading4"/>
    <w:uiPriority w:val="9"/>
    <w:rPr>
      <w:rFonts w:ascii="Arial" w:eastAsiaTheme="majorEastAsia" w:hAnsi="Arial" w:cstheme="majorBidi"/>
      <w:b/>
      <w:bCs/>
      <w:i/>
      <w:iCs/>
    </w:rPr>
  </w:style>
  <w:style w:type="character" w:customStyle="1" w:styleId="Heading5Char">
    <w:name w:val="Heading 5 Char"/>
    <w:basedOn w:val="DefaultParagraphFont"/>
    <w:link w:val="Heading5"/>
    <w:uiPriority w:val="9"/>
    <w:rPr>
      <w:rFonts w:ascii="Arial" w:eastAsiaTheme="majorEastAsia" w:hAnsi="Arial" w:cstheme="majorBidi"/>
    </w:rPr>
  </w:style>
  <w:style w:type="character" w:customStyle="1" w:styleId="Heading6Char">
    <w:name w:val="Heading 6 Char"/>
    <w:basedOn w:val="DefaultParagraphFont"/>
    <w:link w:val="Heading6"/>
    <w:uiPriority w:val="9"/>
    <w:rPr>
      <w:rFonts w:ascii="Arial" w:eastAsiaTheme="majorEastAsia" w:hAnsi="Arial" w:cstheme="majorBidi"/>
      <w:i/>
      <w:iCs/>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r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Arial" w:eastAsiaTheme="majorEastAsia" w:hAnsi="Arial" w:cstheme="majorBidi"/>
      <w:spacing w:val="5"/>
      <w:kern w:val="28"/>
      <w:sz w:val="52"/>
      <w:szCs w:val="52"/>
    </w:rPr>
  </w:style>
  <w:style w:type="character" w:customStyle="1" w:styleId="TitleChar">
    <w:name w:val="Title Char"/>
    <w:basedOn w:val="DefaultParagraphFont"/>
    <w:link w:val="Title"/>
    <w:uiPriority w:val="10"/>
    <w:rPr>
      <w:rFonts w:ascii="Arial" w:eastAsiaTheme="majorEastAsia" w:hAnsi="Arial" w:cstheme="majorBidi"/>
      <w:spacing w:val="5"/>
      <w:kern w:val="28"/>
      <w:sz w:val="52"/>
      <w:szCs w:val="52"/>
    </w:rPr>
  </w:style>
  <w:style w:type="paragraph" w:styleId="Subtitle">
    <w:name w:val="Subtitle"/>
    <w:basedOn w:val="Normal"/>
    <w:next w:val="Normal"/>
    <w:link w:val="SubtitleChar"/>
    <w:uiPriority w:val="11"/>
    <w:qFormat/>
    <w:pPr>
      <w:numPr>
        <w:ilvl w:val="1"/>
      </w:numPr>
    </w:pPr>
    <w:rPr>
      <w:rFonts w:ascii="Arial" w:eastAsiaTheme="majorEastAsia" w:hAnsi="Arial" w:cstheme="majorBidi"/>
      <w:i/>
      <w:iCs/>
      <w:spacing w:val="15"/>
      <w:sz w:val="24"/>
      <w:szCs w:val="24"/>
    </w:rPr>
  </w:style>
  <w:style w:type="character" w:customStyle="1" w:styleId="SubtitleChar">
    <w:name w:val="Subtitle Char"/>
    <w:basedOn w:val="DefaultParagraphFont"/>
    <w:link w:val="Subtitle"/>
    <w:uiPriority w:val="11"/>
    <w:rPr>
      <w:rFonts w:ascii="Arial" w:eastAsiaTheme="majorEastAsia" w:hAnsi="Arial" w:cstheme="majorBidi"/>
      <w:i/>
      <w:iCs/>
      <w:spacing w:val="15"/>
      <w:sz w:val="24"/>
      <w:szCs w:val="24"/>
    </w:rPr>
  </w:style>
  <w:style w:type="paragraph" w:customStyle="1" w:styleId="r0">
    <w:name w:val="r0"/>
    <w:basedOn w:val="Normal"/>
    <w:qFormat/>
    <w:pPr>
      <w:spacing w:after="120" w:line="240" w:lineRule="auto"/>
      <w:jc w:val="both"/>
    </w:pPr>
    <w:rPr>
      <w:rFonts w:ascii="Arial" w:hAnsi="Arial"/>
      <w:sz w:val="20"/>
    </w:rPr>
  </w:style>
  <w:style w:type="paragraph" w:customStyle="1" w:styleId="listml0">
    <w:name w:val="listml0"/>
    <w:basedOn w:val="list0"/>
    <w:qFormat/>
    <w:pPr>
      <w:tabs>
        <w:tab w:val="left" w:pos="432"/>
        <w:tab w:val="left" w:pos="864"/>
      </w:tabs>
      <w:ind w:left="864" w:hanging="864"/>
    </w:pPr>
  </w:style>
  <w:style w:type="paragraph" w:customStyle="1" w:styleId="listml1">
    <w:name w:val="listml1"/>
    <w:basedOn w:val="list1"/>
    <w:qFormat/>
    <w:pPr>
      <w:tabs>
        <w:tab w:val="left" w:pos="864"/>
        <w:tab w:val="left" w:pos="1296"/>
      </w:tabs>
      <w:ind w:left="1296" w:hanging="864"/>
    </w:pPr>
  </w:style>
  <w:style w:type="paragraph" w:customStyle="1" w:styleId="listml2">
    <w:name w:val="listml2"/>
    <w:basedOn w:val="list2"/>
    <w:qFormat/>
    <w:pPr>
      <w:tabs>
        <w:tab w:val="left" w:pos="1296"/>
        <w:tab w:val="left" w:pos="1728"/>
      </w:tabs>
      <w:ind w:left="1728" w:hanging="864"/>
    </w:pPr>
  </w:style>
  <w:style w:type="paragraph" w:customStyle="1" w:styleId="listml3">
    <w:name w:val="listml3"/>
    <w:basedOn w:val="list3"/>
    <w:qFormat/>
    <w:pPr>
      <w:tabs>
        <w:tab w:val="left" w:pos="1728"/>
        <w:tab w:val="left" w:pos="2160"/>
      </w:tabs>
      <w:ind w:left="2160" w:hanging="864"/>
    </w:pPr>
  </w:style>
  <w:style w:type="paragraph" w:customStyle="1" w:styleId="listml4">
    <w:name w:val="listml4"/>
    <w:basedOn w:val="list4"/>
    <w:qFormat/>
    <w:pPr>
      <w:tabs>
        <w:tab w:val="left" w:pos="2160"/>
        <w:tab w:val="left" w:pos="2592"/>
      </w:tabs>
      <w:ind w:left="2592" w:hanging="864"/>
    </w:pPr>
  </w:style>
  <w:style w:type="paragraph" w:customStyle="1" w:styleId="listml5">
    <w:name w:val="listml5"/>
    <w:basedOn w:val="list5"/>
    <w:qFormat/>
    <w:pPr>
      <w:tabs>
        <w:tab w:val="left" w:pos="2592"/>
        <w:tab w:val="left" w:pos="3024"/>
      </w:tabs>
      <w:ind w:left="3024" w:hanging="864"/>
    </w:pPr>
  </w:style>
  <w:style w:type="paragraph" w:customStyle="1" w:styleId="listml6">
    <w:name w:val="listml6"/>
    <w:basedOn w:val="list6"/>
    <w:qFormat/>
    <w:pPr>
      <w:tabs>
        <w:tab w:val="left" w:pos="3024"/>
        <w:tab w:val="left" w:pos="3456"/>
      </w:tabs>
      <w:ind w:left="3456" w:hanging="864"/>
    </w:pPr>
  </w:style>
  <w:style w:type="paragraph" w:customStyle="1" w:styleId="listml7">
    <w:name w:val="listml7"/>
    <w:basedOn w:val="list7"/>
    <w:qFormat/>
    <w:pPr>
      <w:tabs>
        <w:tab w:val="left" w:pos="3456"/>
        <w:tab w:val="left" w:pos="3888"/>
      </w:tabs>
      <w:ind w:left="3888" w:hanging="864"/>
    </w:pPr>
  </w:style>
  <w:style w:type="paragraph" w:customStyle="1" w:styleId="listml8">
    <w:name w:val="listml8"/>
    <w:basedOn w:val="list8"/>
    <w:qFormat/>
    <w:pPr>
      <w:tabs>
        <w:tab w:val="left" w:pos="3888"/>
        <w:tab w:val="left" w:pos="4320"/>
      </w:tabs>
      <w:ind w:left="4320" w:hanging="864"/>
    </w:pPr>
  </w:style>
  <w:style w:type="paragraph" w:customStyle="1" w:styleId="b18q">
    <w:name w:val="b1_8q"/>
    <w:basedOn w:val="b1"/>
    <w:qFormat/>
    <w:pPr>
      <w:spacing w:after="160"/>
    </w:pPr>
    <w:rPr>
      <w:sz w:val="16"/>
    </w:rPr>
  </w:style>
  <w:style w:type="paragraph" w:customStyle="1" w:styleId="refmanualfn">
    <w:name w:val="refmanualfn"/>
    <w:basedOn w:val="historynote"/>
    <w:qFormat/>
    <w:pPr>
      <w:ind w:left="0"/>
    </w:pPr>
  </w:style>
  <w:style w:type="paragraph" w:customStyle="1" w:styleId="refeditorfn">
    <w:name w:val="refeditorfn"/>
    <w:basedOn w:val="historynote"/>
    <w:qFormat/>
    <w:pPr>
      <w:ind w:left="0"/>
    </w:pPr>
  </w:style>
  <w:style w:type="paragraph" w:customStyle="1" w:styleId="refgenericfn">
    <w:name w:val="refgenericfn"/>
    <w:basedOn w:val="historynote"/>
    <w:qFormat/>
    <w:pPr>
      <w:ind w:left="0"/>
    </w:pPr>
  </w:style>
  <w:style w:type="paragraph" w:customStyle="1" w:styleId="refcharterfn">
    <w:name w:val="refcharterfn"/>
    <w:basedOn w:val="historynote"/>
    <w:qFormat/>
    <w:pPr>
      <w:ind w:left="0"/>
    </w:pPr>
  </w:style>
  <w:style w:type="paragraph" w:customStyle="1" w:styleId="refstateconstfn">
    <w:name w:val="refstateconstfn"/>
    <w:basedOn w:val="historynote"/>
    <w:qFormat/>
    <w:pPr>
      <w:ind w:left="0"/>
    </w:pPr>
  </w:style>
  <w:style w:type="paragraph" w:customStyle="1" w:styleId="refcaselawfn">
    <w:name w:val="refcaselawfn"/>
    <w:basedOn w:val="historynote"/>
    <w:qFormat/>
    <w:pPr>
      <w:ind w:left="0"/>
    </w:pPr>
  </w:style>
  <w:style w:type="paragraph" w:customStyle="1" w:styleId="refcaselawanno">
    <w:name w:val="refcaselawanno"/>
    <w:basedOn w:val="historynote"/>
    <w:qFormat/>
    <w:pPr>
      <w:ind w:left="0"/>
    </w:pPr>
  </w:style>
  <w:style w:type="paragraph" w:customStyle="1" w:styleId="refnotefn">
    <w:name w:val="refnotefn"/>
    <w:basedOn w:val="historynote"/>
    <w:qFormat/>
    <w:pPr>
      <w:ind w:left="0"/>
    </w:pPr>
  </w:style>
  <w:style w:type="paragraph" w:customStyle="1" w:styleId="refstatelawfn">
    <w:name w:val="refstatelawfn"/>
    <w:basedOn w:val="historynote"/>
    <w:qFormat/>
    <w:pPr>
      <w:ind w:left="0"/>
    </w:pPr>
  </w:style>
  <w:style w:type="paragraph" w:customStyle="1" w:styleId="subsec1">
    <w:name w:val="subsec1"/>
    <w:basedOn w:val="sec"/>
    <w:qFormat/>
    <w:pPr>
      <w:spacing w:before="240"/>
    </w:pPr>
    <w:rPr>
      <w:sz w:val="20"/>
    </w:rPr>
  </w:style>
  <w:style w:type="character" w:styleId="FollowedHyperlink">
    <w:name w:val="FollowedHyperlink"/>
    <w:basedOn w:val="DefaultParagraphFont"/>
    <w:uiPriority w:val="99"/>
    <w:semiHidden/>
    <w:unhideWhenUsed/>
    <w:rPr>
      <w:color w:val="800080"/>
      <w:u w:val="single"/>
    </w:rPr>
  </w:style>
  <w:style w:type="paragraph" w:customStyle="1" w:styleId="bkmk">
    <w:name w:val="bkmk"/>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incr2">
    <w:name w:val="incr2"/>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content3">
    <w:name w:val="content3"/>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incr0">
    <w:name w:val="incr0"/>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content1">
    <w:name w:val="content1"/>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incr1">
    <w:name w:val="incr1"/>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content2">
    <w:name w:val="content2"/>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customStyle="1" w:styleId="refnote">
    <w:name w:val="refnote"/>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hg0">
    <w:name w:val="hg0"/>
    <w:link w:val="hg0Char"/>
    <w:qFormat/>
    <w:pPr>
      <w:spacing w:after="120" w:line="240" w:lineRule="auto"/>
      <w:ind w:left="432" w:hanging="432"/>
    </w:pPr>
    <w:rPr>
      <w:rFonts w:ascii="Arial" w:hAnsi="Arial"/>
      <w:sz w:val="20"/>
    </w:rPr>
  </w:style>
  <w:style w:type="paragraph" w:customStyle="1" w:styleId="hg1">
    <w:name w:val="hg1"/>
    <w:basedOn w:val="hg0"/>
    <w:link w:val="hg1Char"/>
    <w:qFormat/>
    <w:pPr>
      <w:ind w:left="864"/>
    </w:pPr>
  </w:style>
  <w:style w:type="paragraph" w:customStyle="1" w:styleId="hg2">
    <w:name w:val="hg2"/>
    <w:basedOn w:val="hg1"/>
    <w:link w:val="hg2Char"/>
    <w:qFormat/>
    <w:pPr>
      <w:ind w:left="1296"/>
    </w:pPr>
  </w:style>
  <w:style w:type="paragraph" w:customStyle="1" w:styleId="hg3">
    <w:name w:val="hg3"/>
    <w:basedOn w:val="hg2"/>
    <w:link w:val="hg3Char"/>
    <w:qFormat/>
    <w:pPr>
      <w:ind w:left="1728"/>
    </w:pPr>
  </w:style>
  <w:style w:type="paragraph" w:customStyle="1" w:styleId="hg4">
    <w:name w:val="hg4"/>
    <w:basedOn w:val="hg3"/>
    <w:link w:val="hg4Char"/>
    <w:qFormat/>
    <w:pPr>
      <w:ind w:left="2160"/>
    </w:pPr>
  </w:style>
  <w:style w:type="paragraph" w:customStyle="1" w:styleId="hg5">
    <w:name w:val="hg5"/>
    <w:basedOn w:val="hg4"/>
    <w:link w:val="hg5Char"/>
    <w:qFormat/>
    <w:pPr>
      <w:ind w:left="2592"/>
    </w:pPr>
  </w:style>
  <w:style w:type="paragraph" w:customStyle="1" w:styleId="hg6">
    <w:name w:val="hg6"/>
    <w:basedOn w:val="hg5"/>
    <w:link w:val="hg6Char"/>
    <w:qFormat/>
    <w:pPr>
      <w:ind w:left="3024"/>
    </w:pPr>
  </w:style>
  <w:style w:type="paragraph" w:customStyle="1" w:styleId="hg7">
    <w:name w:val="hg7"/>
    <w:basedOn w:val="hg6"/>
    <w:link w:val="hg7Char"/>
    <w:qFormat/>
    <w:pPr>
      <w:ind w:left="3456"/>
    </w:pPr>
  </w:style>
  <w:style w:type="paragraph" w:customStyle="1" w:styleId="hg0-em">
    <w:name w:val="hg0-em"/>
    <w:basedOn w:val="h0"/>
    <w:link w:val="hg0-emChar"/>
    <w:pPr>
      <w:ind w:left="200" w:hanging="200"/>
    </w:pPr>
  </w:style>
  <w:style w:type="character" w:customStyle="1" w:styleId="h0Char">
    <w:name w:val="h0 Char"/>
    <w:basedOn w:val="DefaultParagraphFont"/>
    <w:link w:val="h0"/>
    <w:rPr>
      <w:rFonts w:ascii="Arial" w:hAnsi="Arial"/>
      <w:sz w:val="20"/>
    </w:rPr>
  </w:style>
  <w:style w:type="character" w:customStyle="1" w:styleId="hg0-emChar">
    <w:name w:val="hg0-em Char"/>
    <w:basedOn w:val="h0Char"/>
    <w:link w:val="hg0-em"/>
    <w:rPr>
      <w:rFonts w:ascii="Arial" w:hAnsi="Arial"/>
      <w:color w:val="808080"/>
      <w:sz w:val="20"/>
    </w:rPr>
  </w:style>
  <w:style w:type="paragraph" w:customStyle="1" w:styleId="hgem0">
    <w:name w:val="hgem0"/>
    <w:basedOn w:val="hg0"/>
    <w:link w:val="hgem0Char"/>
    <w:qFormat/>
    <w:pPr>
      <w:ind w:left="216" w:hanging="216"/>
    </w:pPr>
  </w:style>
  <w:style w:type="paragraph" w:customStyle="1" w:styleId="hgem1">
    <w:name w:val="hgem1"/>
    <w:basedOn w:val="hg1"/>
    <w:link w:val="hgem1Char"/>
    <w:qFormat/>
    <w:pPr>
      <w:ind w:left="648" w:hanging="216"/>
    </w:pPr>
  </w:style>
  <w:style w:type="character" w:customStyle="1" w:styleId="hg0Char">
    <w:name w:val="hg0 Char"/>
    <w:basedOn w:val="DefaultParagraphFont"/>
    <w:link w:val="hg0"/>
    <w:rPr>
      <w:rFonts w:ascii="Arial" w:hAnsi="Arial"/>
      <w:sz w:val="20"/>
    </w:rPr>
  </w:style>
  <w:style w:type="character" w:customStyle="1" w:styleId="hgem0Char">
    <w:name w:val="hgem0 Char"/>
    <w:basedOn w:val="hg0Char"/>
    <w:link w:val="hgem0"/>
    <w:rPr>
      <w:rFonts w:ascii="Arial" w:hAnsi="Arial"/>
      <w:sz w:val="20"/>
    </w:rPr>
  </w:style>
  <w:style w:type="paragraph" w:customStyle="1" w:styleId="hgem2">
    <w:name w:val="hgem2"/>
    <w:basedOn w:val="hg2"/>
    <w:link w:val="hgem2Char"/>
    <w:qFormat/>
    <w:pPr>
      <w:ind w:left="1080" w:hanging="216"/>
    </w:pPr>
  </w:style>
  <w:style w:type="character" w:customStyle="1" w:styleId="hg1Char">
    <w:name w:val="hg1 Char"/>
    <w:basedOn w:val="hg0Char"/>
    <w:link w:val="hg1"/>
    <w:rPr>
      <w:rFonts w:ascii="Arial" w:hAnsi="Arial"/>
      <w:sz w:val="20"/>
    </w:rPr>
  </w:style>
  <w:style w:type="character" w:customStyle="1" w:styleId="hgem1Char">
    <w:name w:val="hgem1 Char"/>
    <w:basedOn w:val="hg1Char"/>
    <w:link w:val="hgem1"/>
    <w:rPr>
      <w:rFonts w:ascii="Arial" w:hAnsi="Arial"/>
      <w:sz w:val="20"/>
    </w:rPr>
  </w:style>
  <w:style w:type="paragraph" w:customStyle="1" w:styleId="hgem3">
    <w:name w:val="hgem3"/>
    <w:basedOn w:val="hg3"/>
    <w:link w:val="hgem3Char"/>
    <w:qFormat/>
    <w:pPr>
      <w:ind w:left="1512" w:hanging="216"/>
    </w:pPr>
  </w:style>
  <w:style w:type="character" w:customStyle="1" w:styleId="hg2Char">
    <w:name w:val="hg2 Char"/>
    <w:basedOn w:val="hg1Char"/>
    <w:link w:val="hg2"/>
    <w:rPr>
      <w:rFonts w:ascii="Arial" w:hAnsi="Arial"/>
      <w:sz w:val="20"/>
    </w:rPr>
  </w:style>
  <w:style w:type="character" w:customStyle="1" w:styleId="hgem2Char">
    <w:name w:val="hgem2 Char"/>
    <w:basedOn w:val="hg2Char"/>
    <w:link w:val="hgem2"/>
    <w:rPr>
      <w:rFonts w:ascii="Arial" w:hAnsi="Arial"/>
      <w:sz w:val="20"/>
    </w:rPr>
  </w:style>
  <w:style w:type="paragraph" w:customStyle="1" w:styleId="hgem4">
    <w:name w:val="hgem4"/>
    <w:basedOn w:val="h4"/>
    <w:link w:val="hgem4Char"/>
    <w:qFormat/>
    <w:pPr>
      <w:ind w:left="1944" w:hanging="216"/>
    </w:pPr>
  </w:style>
  <w:style w:type="character" w:customStyle="1" w:styleId="hg3Char">
    <w:name w:val="hg3 Char"/>
    <w:basedOn w:val="hg2Char"/>
    <w:link w:val="hg3"/>
    <w:rPr>
      <w:rFonts w:ascii="Arial" w:hAnsi="Arial"/>
      <w:sz w:val="20"/>
    </w:rPr>
  </w:style>
  <w:style w:type="character" w:customStyle="1" w:styleId="hgem3Char">
    <w:name w:val="hgem3 Char"/>
    <w:basedOn w:val="hg3Char"/>
    <w:link w:val="hgem3"/>
    <w:rPr>
      <w:rFonts w:ascii="Arial" w:hAnsi="Arial"/>
      <w:sz w:val="20"/>
    </w:rPr>
  </w:style>
  <w:style w:type="paragraph" w:customStyle="1" w:styleId="hgem5">
    <w:name w:val="hgem5"/>
    <w:basedOn w:val="h5"/>
    <w:link w:val="hgem5Char"/>
    <w:qFormat/>
    <w:pPr>
      <w:ind w:left="2376" w:hanging="216"/>
    </w:pPr>
  </w:style>
  <w:style w:type="character" w:customStyle="1" w:styleId="h1Char">
    <w:name w:val="h1 Char"/>
    <w:basedOn w:val="h0Char"/>
    <w:link w:val="h1"/>
    <w:rPr>
      <w:rFonts w:ascii="Arial" w:hAnsi="Arial"/>
      <w:sz w:val="20"/>
    </w:rPr>
  </w:style>
  <w:style w:type="character" w:customStyle="1" w:styleId="h2Char">
    <w:name w:val="h2 Char"/>
    <w:basedOn w:val="h1Char"/>
    <w:link w:val="h2"/>
    <w:rPr>
      <w:rFonts w:ascii="Arial" w:hAnsi="Arial"/>
      <w:sz w:val="20"/>
    </w:rPr>
  </w:style>
  <w:style w:type="character" w:customStyle="1" w:styleId="h3Char">
    <w:name w:val="h3 Char"/>
    <w:basedOn w:val="h2Char"/>
    <w:link w:val="h3"/>
    <w:rPr>
      <w:rFonts w:ascii="Arial" w:hAnsi="Arial"/>
      <w:sz w:val="20"/>
    </w:rPr>
  </w:style>
  <w:style w:type="character" w:customStyle="1" w:styleId="h4Char">
    <w:name w:val="h4 Char"/>
    <w:basedOn w:val="h3Char"/>
    <w:link w:val="h4"/>
    <w:rPr>
      <w:rFonts w:ascii="Arial" w:hAnsi="Arial"/>
      <w:sz w:val="20"/>
    </w:rPr>
  </w:style>
  <w:style w:type="character" w:customStyle="1" w:styleId="hgem4Char">
    <w:name w:val="hgem4 Char"/>
    <w:basedOn w:val="h4Char"/>
    <w:link w:val="hgem4"/>
    <w:rPr>
      <w:rFonts w:ascii="Arial" w:hAnsi="Arial"/>
      <w:sz w:val="20"/>
    </w:rPr>
  </w:style>
  <w:style w:type="paragraph" w:customStyle="1" w:styleId="hgem6">
    <w:name w:val="hgem6"/>
    <w:basedOn w:val="h6"/>
    <w:link w:val="hgem6Char"/>
    <w:qFormat/>
    <w:pPr>
      <w:ind w:left="2808" w:hanging="216"/>
    </w:pPr>
  </w:style>
  <w:style w:type="character" w:customStyle="1" w:styleId="h5Char">
    <w:name w:val="h5 Char"/>
    <w:basedOn w:val="h4Char"/>
    <w:link w:val="h5"/>
    <w:rPr>
      <w:rFonts w:ascii="Arial" w:hAnsi="Arial"/>
      <w:sz w:val="20"/>
    </w:rPr>
  </w:style>
  <w:style w:type="character" w:customStyle="1" w:styleId="hgem5Char">
    <w:name w:val="hgem5 Char"/>
    <w:basedOn w:val="h5Char"/>
    <w:link w:val="hgem5"/>
    <w:rPr>
      <w:rFonts w:ascii="Arial" w:hAnsi="Arial"/>
      <w:sz w:val="20"/>
    </w:rPr>
  </w:style>
  <w:style w:type="paragraph" w:customStyle="1" w:styleId="hgem7">
    <w:name w:val="hgem7"/>
    <w:basedOn w:val="h7"/>
    <w:link w:val="hgem7Char"/>
    <w:qFormat/>
    <w:pPr>
      <w:ind w:left="3240" w:hanging="216"/>
    </w:pPr>
  </w:style>
  <w:style w:type="character" w:customStyle="1" w:styleId="h6Char">
    <w:name w:val="h6 Char"/>
    <w:basedOn w:val="h5Char"/>
    <w:link w:val="h6"/>
    <w:rPr>
      <w:rFonts w:ascii="Arial" w:hAnsi="Arial"/>
      <w:sz w:val="20"/>
    </w:rPr>
  </w:style>
  <w:style w:type="character" w:customStyle="1" w:styleId="hgem6Char">
    <w:name w:val="hgem6 Char"/>
    <w:basedOn w:val="h6Char"/>
    <w:link w:val="hgem6"/>
    <w:rPr>
      <w:rFonts w:ascii="Arial" w:hAnsi="Arial"/>
      <w:sz w:val="20"/>
    </w:rPr>
  </w:style>
  <w:style w:type="character" w:customStyle="1" w:styleId="h7Char">
    <w:name w:val="h7 Char"/>
    <w:basedOn w:val="h6Char"/>
    <w:link w:val="h7"/>
    <w:rPr>
      <w:rFonts w:ascii="Arial" w:hAnsi="Arial"/>
      <w:sz w:val="20"/>
    </w:rPr>
  </w:style>
  <w:style w:type="character" w:customStyle="1" w:styleId="hgem7Char">
    <w:name w:val="hgem7 Char"/>
    <w:basedOn w:val="h7Char"/>
    <w:link w:val="hgem7"/>
    <w:rPr>
      <w:rFonts w:ascii="Arial" w:hAnsi="Arial"/>
      <w:sz w:val="20"/>
    </w:rPr>
  </w:style>
  <w:style w:type="paragraph" w:customStyle="1" w:styleId="hg8">
    <w:name w:val="hg8"/>
    <w:basedOn w:val="hg7"/>
    <w:link w:val="hg8Char"/>
    <w:qFormat/>
    <w:pPr>
      <w:ind w:left="3888"/>
    </w:pPr>
  </w:style>
  <w:style w:type="paragraph" w:customStyle="1" w:styleId="hgem8">
    <w:name w:val="hgem8"/>
    <w:basedOn w:val="hg8"/>
    <w:link w:val="hgem8Char"/>
    <w:qFormat/>
    <w:pPr>
      <w:ind w:left="3672" w:hanging="216"/>
    </w:pPr>
  </w:style>
  <w:style w:type="character" w:customStyle="1" w:styleId="hg4Char">
    <w:name w:val="hg4 Char"/>
    <w:basedOn w:val="hg3Char"/>
    <w:link w:val="hg4"/>
    <w:rPr>
      <w:rFonts w:ascii="Arial" w:hAnsi="Arial"/>
      <w:sz w:val="20"/>
    </w:rPr>
  </w:style>
  <w:style w:type="character" w:customStyle="1" w:styleId="hg5Char">
    <w:name w:val="hg5 Char"/>
    <w:basedOn w:val="hg4Char"/>
    <w:link w:val="hg5"/>
    <w:rPr>
      <w:rFonts w:ascii="Arial" w:hAnsi="Arial"/>
      <w:sz w:val="20"/>
    </w:rPr>
  </w:style>
  <w:style w:type="character" w:customStyle="1" w:styleId="hg6Char">
    <w:name w:val="hg6 Char"/>
    <w:basedOn w:val="hg5Char"/>
    <w:link w:val="hg6"/>
    <w:rPr>
      <w:rFonts w:ascii="Arial" w:hAnsi="Arial"/>
      <w:sz w:val="20"/>
    </w:rPr>
  </w:style>
  <w:style w:type="character" w:customStyle="1" w:styleId="hg7Char">
    <w:name w:val="hg7 Char"/>
    <w:basedOn w:val="hg6Char"/>
    <w:link w:val="hg7"/>
    <w:rPr>
      <w:rFonts w:ascii="Arial" w:hAnsi="Arial"/>
      <w:sz w:val="20"/>
    </w:rPr>
  </w:style>
  <w:style w:type="character" w:customStyle="1" w:styleId="hg8Char">
    <w:name w:val="hg8 Char"/>
    <w:basedOn w:val="hg7Char"/>
    <w:link w:val="hg8"/>
    <w:rPr>
      <w:rFonts w:ascii="Arial" w:hAnsi="Arial"/>
      <w:sz w:val="20"/>
    </w:rPr>
  </w:style>
  <w:style w:type="paragraph" w:customStyle="1" w:styleId="hg9">
    <w:name w:val="hg9"/>
    <w:basedOn w:val="hg8"/>
    <w:link w:val="hg9Char"/>
    <w:qFormat/>
    <w:pPr>
      <w:ind w:left="4320"/>
    </w:pPr>
  </w:style>
  <w:style w:type="character" w:customStyle="1" w:styleId="hgem8Char">
    <w:name w:val="hgem8 Char"/>
    <w:basedOn w:val="hg8Char"/>
    <w:link w:val="hgem8"/>
    <w:rPr>
      <w:rFonts w:ascii="Arial" w:hAnsi="Arial"/>
      <w:sz w:val="20"/>
    </w:rPr>
  </w:style>
  <w:style w:type="paragraph" w:customStyle="1" w:styleId="hgem9">
    <w:name w:val="hgem9"/>
    <w:basedOn w:val="hg9"/>
    <w:link w:val="hgem9Char"/>
    <w:qFormat/>
    <w:pPr>
      <w:ind w:left="4104" w:hanging="216"/>
    </w:pPr>
  </w:style>
  <w:style w:type="character" w:customStyle="1" w:styleId="hg9Char">
    <w:name w:val="hg9 Char"/>
    <w:basedOn w:val="hg8Char"/>
    <w:link w:val="hg9"/>
    <w:rPr>
      <w:rFonts w:ascii="Arial" w:hAnsi="Arial"/>
      <w:sz w:val="20"/>
    </w:rPr>
  </w:style>
  <w:style w:type="character" w:customStyle="1" w:styleId="hgem9Char">
    <w:name w:val="hgem9 Char"/>
    <w:basedOn w:val="hg9Char"/>
    <w:link w:val="hgem9"/>
    <w:rPr>
      <w:rFonts w:ascii="Arial" w:hAnsi="Arial"/>
      <w:sz w:val="20"/>
    </w:rPr>
  </w:style>
  <w:style w:type="paragraph" w:customStyle="1" w:styleId="historynote0">
    <w:name w:val="historynote0"/>
    <w:basedOn w:val="Normal"/>
    <w:pPr>
      <w:spacing w:before="100" w:beforeAutospacing="1" w:after="100" w:afterAutospacing="1" w:line="240" w:lineRule="auto"/>
    </w:pPr>
    <w:rPr>
      <w:rFonts w:ascii="Times New Roman" w:eastAsiaTheme="minorEastAsia"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988</Words>
  <Characters>5635</Characters>
  <Application>Microsoft Office Word</Application>
  <DocSecurity>4</DocSecurity>
  <Lines>46</Lines>
  <Paragraphs>13</Paragraphs>
  <ScaleCrop>false</ScaleCrop>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Sicurella</dc:creator>
  <cp:lastModifiedBy>townlic01</cp:lastModifiedBy>
  <cp:revision>2</cp:revision>
  <cp:lastPrinted>2023-02-14T22:56:00Z</cp:lastPrinted>
  <dcterms:created xsi:type="dcterms:W3CDTF">2023-02-21T16:12:00Z</dcterms:created>
  <dcterms:modified xsi:type="dcterms:W3CDTF">2023-02-21T16:12:00Z</dcterms:modified>
</cp:coreProperties>
</file>